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C9" w:rsidRPr="009F05EE" w:rsidRDefault="00777F40" w:rsidP="00BC69AB">
      <w:pPr>
        <w:tabs>
          <w:tab w:val="left" w:pos="426"/>
        </w:tabs>
        <w:jc w:val="center"/>
        <w:rPr>
          <w:rFonts w:ascii="Times New Roman"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p>
    <w:p w:rsidR="000A7151" w:rsidRPr="000319C9" w:rsidRDefault="000A7151" w:rsidP="00C74FEB">
      <w:pPr>
        <w:pStyle w:val="a3"/>
        <w:rPr>
          <w:rFonts w:ascii="Times New Roman" w:hAnsi="Times New Roman" w:cs="Times New Roman"/>
          <w:b/>
          <w:sz w:val="28"/>
          <w:szCs w:val="28"/>
          <w:lang w:val="ru"/>
        </w:rPr>
      </w:pPr>
    </w:p>
    <w:p w:rsidR="000A7151" w:rsidRDefault="0028793E" w:rsidP="000A7151">
      <w:pPr>
        <w:pStyle w:val="a3"/>
        <w:jc w:val="center"/>
        <w:rPr>
          <w:rFonts w:ascii="Times New Roman" w:hAnsi="Times New Roman" w:cs="Times New Roman"/>
          <w:b/>
          <w:sz w:val="28"/>
          <w:szCs w:val="28"/>
        </w:rPr>
      </w:pPr>
      <w:bookmarkStart w:id="0" w:name="_GoBack"/>
      <w:r>
        <w:rPr>
          <w:rFonts w:ascii="Times New Roman" w:hAnsi="Times New Roman" w:cs="Times New Roman"/>
          <w:b/>
          <w:sz w:val="28"/>
          <w:szCs w:val="28"/>
        </w:rPr>
        <w:t>Отчет по п</w:t>
      </w:r>
      <w:r w:rsidR="008B3E69">
        <w:rPr>
          <w:rFonts w:ascii="Times New Roman" w:hAnsi="Times New Roman" w:cs="Times New Roman"/>
          <w:b/>
          <w:sz w:val="28"/>
          <w:szCs w:val="28"/>
        </w:rPr>
        <w:t>лан</w:t>
      </w:r>
      <w:r>
        <w:rPr>
          <w:rFonts w:ascii="Times New Roman" w:hAnsi="Times New Roman" w:cs="Times New Roman"/>
          <w:b/>
          <w:sz w:val="28"/>
          <w:szCs w:val="28"/>
        </w:rPr>
        <w:t>у</w:t>
      </w:r>
      <w:r w:rsidR="008B3E69">
        <w:rPr>
          <w:rFonts w:ascii="Times New Roman" w:hAnsi="Times New Roman" w:cs="Times New Roman"/>
          <w:b/>
          <w:sz w:val="28"/>
          <w:szCs w:val="28"/>
        </w:rPr>
        <w:t xml:space="preserve"> </w:t>
      </w:r>
    </w:p>
    <w:p w:rsidR="000A7151" w:rsidRDefault="00130BCA" w:rsidP="0028793E">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мероприятий </w:t>
      </w:r>
      <w:r w:rsidR="008B3E69">
        <w:rPr>
          <w:rFonts w:ascii="Times New Roman" w:hAnsi="Times New Roman" w:cs="Times New Roman"/>
          <w:b/>
          <w:sz w:val="28"/>
          <w:szCs w:val="28"/>
        </w:rPr>
        <w:t xml:space="preserve">по реализации Стратегии противодействия экстремизму в Российской Федерации </w:t>
      </w:r>
      <w:r w:rsidR="0028793E" w:rsidRPr="0028793E">
        <w:rPr>
          <w:rFonts w:ascii="Times New Roman" w:hAnsi="Times New Roman" w:cs="Times New Roman"/>
          <w:b/>
          <w:sz w:val="28"/>
          <w:szCs w:val="28"/>
        </w:rPr>
        <w:t>за</w:t>
      </w:r>
      <w:r w:rsidR="003776F7">
        <w:rPr>
          <w:rFonts w:ascii="Times New Roman" w:hAnsi="Times New Roman" w:cs="Times New Roman"/>
          <w:b/>
          <w:sz w:val="28"/>
          <w:szCs w:val="28"/>
        </w:rPr>
        <w:t xml:space="preserve"> 202</w:t>
      </w:r>
      <w:r w:rsidR="007D3244">
        <w:rPr>
          <w:rFonts w:ascii="Times New Roman" w:hAnsi="Times New Roman" w:cs="Times New Roman"/>
          <w:b/>
          <w:sz w:val="28"/>
          <w:szCs w:val="28"/>
        </w:rPr>
        <w:t>4</w:t>
      </w:r>
      <w:r w:rsidR="008B3E69">
        <w:rPr>
          <w:rFonts w:ascii="Times New Roman" w:hAnsi="Times New Roman" w:cs="Times New Roman"/>
          <w:b/>
          <w:sz w:val="28"/>
          <w:szCs w:val="28"/>
        </w:rPr>
        <w:t xml:space="preserve"> год.</w:t>
      </w:r>
    </w:p>
    <w:bookmarkEnd w:id="0"/>
    <w:p w:rsidR="008B3E69" w:rsidRDefault="008B3E69" w:rsidP="00B5709D">
      <w:pPr>
        <w:pStyle w:val="a3"/>
        <w:jc w:val="center"/>
        <w:rPr>
          <w:rFonts w:ascii="Times New Roman" w:hAnsi="Times New Roman" w:cs="Times New Roman"/>
          <w:b/>
          <w:sz w:val="28"/>
          <w:szCs w:val="28"/>
        </w:rPr>
      </w:pPr>
    </w:p>
    <w:tbl>
      <w:tblPr>
        <w:tblStyle w:val="a4"/>
        <w:tblW w:w="14737" w:type="dxa"/>
        <w:jc w:val="center"/>
        <w:tblLook w:val="04A0" w:firstRow="1" w:lastRow="0" w:firstColumn="1" w:lastColumn="0" w:noHBand="0" w:noVBand="1"/>
      </w:tblPr>
      <w:tblGrid>
        <w:gridCol w:w="619"/>
        <w:gridCol w:w="5962"/>
        <w:gridCol w:w="3084"/>
        <w:gridCol w:w="5072"/>
      </w:tblGrid>
      <w:tr w:rsidR="008643D4" w:rsidRPr="00C466B7" w:rsidTr="00DB4734">
        <w:trPr>
          <w:jc w:val="center"/>
        </w:trPr>
        <w:tc>
          <w:tcPr>
            <w:tcW w:w="621" w:type="dxa"/>
            <w:vAlign w:val="center"/>
          </w:tcPr>
          <w:p w:rsidR="008643D4" w:rsidRPr="00C466B7" w:rsidRDefault="008643D4" w:rsidP="00CE3AF1">
            <w:pPr>
              <w:pStyle w:val="2"/>
              <w:shd w:val="clear" w:color="auto" w:fill="auto"/>
              <w:spacing w:line="280" w:lineRule="exact"/>
              <w:rPr>
                <w:b w:val="0"/>
                <w:sz w:val="24"/>
                <w:szCs w:val="24"/>
              </w:rPr>
            </w:pPr>
            <w:r w:rsidRPr="00C466B7">
              <w:rPr>
                <w:rStyle w:val="a6"/>
                <w:b/>
                <w:sz w:val="24"/>
                <w:szCs w:val="24"/>
              </w:rPr>
              <w:t>№</w:t>
            </w:r>
          </w:p>
        </w:tc>
        <w:tc>
          <w:tcPr>
            <w:tcW w:w="6037" w:type="dxa"/>
            <w:vAlign w:val="center"/>
          </w:tcPr>
          <w:p w:rsidR="008643D4" w:rsidRPr="00C466B7" w:rsidRDefault="008643D4" w:rsidP="00CE3AF1">
            <w:pPr>
              <w:pStyle w:val="2"/>
              <w:shd w:val="clear" w:color="auto" w:fill="auto"/>
              <w:spacing w:line="280" w:lineRule="exact"/>
              <w:jc w:val="center"/>
              <w:rPr>
                <w:b w:val="0"/>
                <w:sz w:val="24"/>
                <w:szCs w:val="24"/>
              </w:rPr>
            </w:pPr>
            <w:r w:rsidRPr="00C466B7">
              <w:rPr>
                <w:rStyle w:val="11"/>
                <w:b/>
                <w:sz w:val="24"/>
                <w:szCs w:val="24"/>
              </w:rPr>
              <w:t>Мероприятия</w:t>
            </w:r>
          </w:p>
        </w:tc>
        <w:tc>
          <w:tcPr>
            <w:tcW w:w="3109" w:type="dxa"/>
            <w:vAlign w:val="center"/>
          </w:tcPr>
          <w:p w:rsidR="008643D4" w:rsidRPr="00C466B7" w:rsidRDefault="008643D4" w:rsidP="00CE3AF1">
            <w:pPr>
              <w:pStyle w:val="2"/>
              <w:shd w:val="clear" w:color="auto" w:fill="auto"/>
              <w:spacing w:after="120" w:line="280" w:lineRule="exact"/>
              <w:jc w:val="center"/>
              <w:rPr>
                <w:b w:val="0"/>
                <w:sz w:val="24"/>
                <w:szCs w:val="24"/>
              </w:rPr>
            </w:pPr>
            <w:r w:rsidRPr="00C466B7">
              <w:rPr>
                <w:rStyle w:val="11"/>
                <w:b/>
                <w:sz w:val="24"/>
                <w:szCs w:val="24"/>
              </w:rPr>
              <w:t>Срок</w:t>
            </w:r>
          </w:p>
          <w:p w:rsidR="008643D4" w:rsidRPr="00C466B7" w:rsidRDefault="008643D4" w:rsidP="00CE3AF1">
            <w:pPr>
              <w:pStyle w:val="2"/>
              <w:shd w:val="clear" w:color="auto" w:fill="auto"/>
              <w:spacing w:before="120" w:line="280" w:lineRule="exact"/>
              <w:jc w:val="center"/>
              <w:rPr>
                <w:b w:val="0"/>
                <w:sz w:val="24"/>
                <w:szCs w:val="24"/>
              </w:rPr>
            </w:pPr>
            <w:r w:rsidRPr="00C466B7">
              <w:rPr>
                <w:rStyle w:val="11"/>
                <w:b/>
                <w:sz w:val="24"/>
                <w:szCs w:val="24"/>
              </w:rPr>
              <w:t>исполнения</w:t>
            </w:r>
          </w:p>
        </w:tc>
        <w:tc>
          <w:tcPr>
            <w:tcW w:w="4970" w:type="dxa"/>
            <w:vAlign w:val="center"/>
          </w:tcPr>
          <w:p w:rsidR="008643D4" w:rsidRPr="00C466B7" w:rsidRDefault="00BC69AB" w:rsidP="00CE3AF1">
            <w:pPr>
              <w:pStyle w:val="2"/>
              <w:shd w:val="clear" w:color="auto" w:fill="auto"/>
              <w:spacing w:line="280" w:lineRule="exact"/>
              <w:jc w:val="center"/>
              <w:rPr>
                <w:b w:val="0"/>
                <w:sz w:val="24"/>
                <w:szCs w:val="24"/>
              </w:rPr>
            </w:pPr>
            <w:r w:rsidRPr="00C466B7">
              <w:rPr>
                <w:rStyle w:val="135pt"/>
                <w:sz w:val="24"/>
                <w:szCs w:val="24"/>
              </w:rPr>
              <w:t>Информация об исполнении</w:t>
            </w:r>
          </w:p>
        </w:tc>
      </w:tr>
      <w:tr w:rsidR="008643D4" w:rsidRPr="00C466B7" w:rsidTr="00DB4734">
        <w:trPr>
          <w:jc w:val="center"/>
        </w:trPr>
        <w:tc>
          <w:tcPr>
            <w:tcW w:w="621" w:type="dxa"/>
            <w:tcBorders>
              <w:bottom w:val="single" w:sz="4" w:space="0" w:color="auto"/>
            </w:tcBorders>
          </w:tcPr>
          <w:p w:rsidR="008643D4" w:rsidRPr="00C466B7" w:rsidRDefault="008643D4" w:rsidP="00CE3AF1">
            <w:pPr>
              <w:pStyle w:val="a3"/>
              <w:jc w:val="center"/>
              <w:rPr>
                <w:rFonts w:ascii="Times New Roman" w:hAnsi="Times New Roman" w:cs="Times New Roman"/>
                <w:b/>
                <w:sz w:val="24"/>
                <w:szCs w:val="24"/>
                <w:lang w:val="en-US"/>
              </w:rPr>
            </w:pPr>
            <w:r w:rsidRPr="00C466B7">
              <w:rPr>
                <w:rFonts w:ascii="Times New Roman" w:hAnsi="Times New Roman" w:cs="Times New Roman"/>
                <w:b/>
                <w:sz w:val="24"/>
                <w:szCs w:val="24"/>
                <w:lang w:val="en-US"/>
              </w:rPr>
              <w:t>1</w:t>
            </w:r>
          </w:p>
        </w:tc>
        <w:tc>
          <w:tcPr>
            <w:tcW w:w="6037" w:type="dxa"/>
            <w:tcBorders>
              <w:bottom w:val="single" w:sz="4" w:space="0" w:color="auto"/>
            </w:tcBorders>
          </w:tcPr>
          <w:p w:rsidR="008643D4" w:rsidRPr="00C466B7" w:rsidRDefault="008643D4" w:rsidP="00CE3AF1">
            <w:pPr>
              <w:pStyle w:val="a3"/>
              <w:jc w:val="center"/>
              <w:rPr>
                <w:rFonts w:ascii="Times New Roman" w:hAnsi="Times New Roman" w:cs="Times New Roman"/>
                <w:b/>
                <w:sz w:val="24"/>
                <w:szCs w:val="24"/>
                <w:lang w:val="en-US"/>
              </w:rPr>
            </w:pPr>
            <w:r w:rsidRPr="00C466B7">
              <w:rPr>
                <w:rFonts w:ascii="Times New Roman" w:hAnsi="Times New Roman" w:cs="Times New Roman"/>
                <w:b/>
                <w:sz w:val="24"/>
                <w:szCs w:val="24"/>
                <w:lang w:val="en-US"/>
              </w:rPr>
              <w:t>2</w:t>
            </w:r>
          </w:p>
        </w:tc>
        <w:tc>
          <w:tcPr>
            <w:tcW w:w="3109" w:type="dxa"/>
            <w:tcBorders>
              <w:bottom w:val="single" w:sz="4" w:space="0" w:color="auto"/>
            </w:tcBorders>
          </w:tcPr>
          <w:p w:rsidR="008643D4" w:rsidRPr="00C466B7" w:rsidRDefault="008643D4" w:rsidP="00CE3AF1">
            <w:pPr>
              <w:pStyle w:val="a3"/>
              <w:jc w:val="center"/>
              <w:rPr>
                <w:rFonts w:ascii="Times New Roman" w:hAnsi="Times New Roman" w:cs="Times New Roman"/>
                <w:b/>
                <w:sz w:val="24"/>
                <w:szCs w:val="24"/>
                <w:lang w:val="en-US"/>
              </w:rPr>
            </w:pPr>
            <w:r w:rsidRPr="00C466B7">
              <w:rPr>
                <w:rFonts w:ascii="Times New Roman" w:hAnsi="Times New Roman" w:cs="Times New Roman"/>
                <w:b/>
                <w:sz w:val="24"/>
                <w:szCs w:val="24"/>
                <w:lang w:val="en-US"/>
              </w:rPr>
              <w:t>3</w:t>
            </w:r>
          </w:p>
        </w:tc>
        <w:tc>
          <w:tcPr>
            <w:tcW w:w="4970" w:type="dxa"/>
            <w:tcBorders>
              <w:bottom w:val="single" w:sz="4" w:space="0" w:color="auto"/>
            </w:tcBorders>
          </w:tcPr>
          <w:p w:rsidR="008643D4" w:rsidRPr="00C466B7" w:rsidRDefault="008643D4" w:rsidP="00CE3AF1">
            <w:pPr>
              <w:pStyle w:val="a3"/>
              <w:jc w:val="center"/>
              <w:rPr>
                <w:rFonts w:ascii="Times New Roman" w:hAnsi="Times New Roman" w:cs="Times New Roman"/>
                <w:b/>
                <w:sz w:val="24"/>
                <w:szCs w:val="24"/>
                <w:lang w:val="en-US"/>
              </w:rPr>
            </w:pPr>
            <w:r w:rsidRPr="00C466B7">
              <w:rPr>
                <w:rFonts w:ascii="Times New Roman" w:hAnsi="Times New Roman" w:cs="Times New Roman"/>
                <w:b/>
                <w:sz w:val="24"/>
                <w:szCs w:val="24"/>
                <w:lang w:val="en-US"/>
              </w:rPr>
              <w:t>4</w:t>
            </w:r>
          </w:p>
        </w:tc>
      </w:tr>
      <w:tr w:rsidR="008643D4" w:rsidRPr="00C466B7" w:rsidTr="00DB4734">
        <w:trPr>
          <w:jc w:val="center"/>
        </w:trPr>
        <w:tc>
          <w:tcPr>
            <w:tcW w:w="14737" w:type="dxa"/>
            <w:gridSpan w:val="4"/>
          </w:tcPr>
          <w:p w:rsidR="008643D4" w:rsidRPr="00C466B7" w:rsidRDefault="008643D4" w:rsidP="00C95667">
            <w:pPr>
              <w:pStyle w:val="2"/>
              <w:shd w:val="clear" w:color="auto" w:fill="auto"/>
              <w:spacing w:line="305" w:lineRule="exact"/>
              <w:jc w:val="center"/>
              <w:rPr>
                <w:sz w:val="24"/>
                <w:szCs w:val="24"/>
              </w:rPr>
            </w:pPr>
            <w:r w:rsidRPr="00C466B7">
              <w:rPr>
                <w:sz w:val="24"/>
                <w:szCs w:val="24"/>
                <w:lang w:val="ru"/>
              </w:rPr>
              <w:t>I. В сфере организационного и нормативно-правового обеспечения</w:t>
            </w:r>
          </w:p>
        </w:tc>
      </w:tr>
      <w:tr w:rsidR="008643D4" w:rsidRPr="00C466B7" w:rsidTr="00DB4734">
        <w:trPr>
          <w:jc w:val="center"/>
        </w:trPr>
        <w:tc>
          <w:tcPr>
            <w:tcW w:w="621" w:type="dxa"/>
          </w:tcPr>
          <w:p w:rsidR="008643D4" w:rsidRPr="00C466B7" w:rsidRDefault="008643D4" w:rsidP="00CE3AF1">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1.1</w:t>
            </w:r>
          </w:p>
        </w:tc>
        <w:tc>
          <w:tcPr>
            <w:tcW w:w="6037" w:type="dxa"/>
          </w:tcPr>
          <w:p w:rsidR="008643D4" w:rsidRPr="00C466B7" w:rsidRDefault="008643D4"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Обобщение и анализ результатов, проводимых органами исполнительной власти </w:t>
            </w:r>
            <w:r w:rsidR="003C0CE1" w:rsidRPr="00C466B7">
              <w:rPr>
                <w:rFonts w:ascii="Times New Roman" w:eastAsiaTheme="minorHAnsi" w:hAnsi="Times New Roman" w:cs="Times New Roman"/>
                <w:color w:val="auto"/>
                <w:shd w:val="clear" w:color="auto" w:fill="FFFFFF"/>
                <w:lang w:val="ru-RU" w:eastAsia="en-US"/>
              </w:rPr>
              <w:t>Северного административного округа города Москвы</w:t>
            </w:r>
            <w:r w:rsidRPr="00C466B7">
              <w:rPr>
                <w:rFonts w:ascii="Times New Roman" w:eastAsiaTheme="minorHAnsi" w:hAnsi="Times New Roman" w:cs="Times New Roman"/>
                <w:color w:val="auto"/>
                <w:shd w:val="clear" w:color="auto" w:fill="FFFFFF"/>
                <w:lang w:val="ru-RU" w:eastAsia="en-US"/>
              </w:rPr>
              <w:t xml:space="preserve"> и территориальными органами федеральных органов исполнительной власти по городу Москве мероприятий в сфере противодействия экстремизму. Выработка (при необходимости) предложений по совершенствованию данной деятельности.</w:t>
            </w:r>
          </w:p>
        </w:tc>
        <w:tc>
          <w:tcPr>
            <w:tcW w:w="3109" w:type="dxa"/>
          </w:tcPr>
          <w:p w:rsidR="008643D4" w:rsidRPr="00C466B7" w:rsidRDefault="00E32F22" w:rsidP="00DB4734">
            <w:pPr>
              <w:pStyle w:val="2"/>
              <w:shd w:val="clear" w:color="auto" w:fill="auto"/>
              <w:spacing w:line="319" w:lineRule="exact"/>
              <w:ind w:left="103" w:right="178"/>
              <w:jc w:val="center"/>
              <w:rPr>
                <w:rFonts w:eastAsiaTheme="minorHAnsi"/>
                <w:b w:val="0"/>
                <w:bCs w:val="0"/>
                <w:sz w:val="24"/>
                <w:szCs w:val="24"/>
                <w:shd w:val="clear" w:color="auto" w:fill="FFFFFF"/>
              </w:rPr>
            </w:pPr>
            <w:r w:rsidRPr="00C466B7">
              <w:rPr>
                <w:rFonts w:eastAsiaTheme="minorHAnsi"/>
                <w:b w:val="0"/>
                <w:bCs w:val="0"/>
                <w:sz w:val="24"/>
                <w:szCs w:val="24"/>
                <w:shd w:val="clear" w:color="auto" w:fill="FFFFFF"/>
              </w:rPr>
              <w:t>О</w:t>
            </w:r>
            <w:r w:rsidR="008643D4" w:rsidRPr="00C466B7">
              <w:rPr>
                <w:rFonts w:eastAsiaTheme="minorHAnsi"/>
                <w:b w:val="0"/>
                <w:bCs w:val="0"/>
                <w:sz w:val="24"/>
                <w:szCs w:val="24"/>
                <w:shd w:val="clear" w:color="auto" w:fill="FFFFFF"/>
              </w:rPr>
              <w:t>дин раз в полугодие до 10 мая и до 10 ноября</w:t>
            </w:r>
          </w:p>
          <w:p w:rsidR="008643D4" w:rsidRPr="00C466B7" w:rsidRDefault="008643D4" w:rsidP="00DB4734">
            <w:pPr>
              <w:pStyle w:val="2"/>
              <w:shd w:val="clear" w:color="auto" w:fill="auto"/>
              <w:spacing w:line="319" w:lineRule="exact"/>
              <w:ind w:left="103" w:right="178"/>
              <w:jc w:val="center"/>
              <w:rPr>
                <w:rFonts w:eastAsiaTheme="minorHAnsi"/>
                <w:b w:val="0"/>
                <w:bCs w:val="0"/>
                <w:sz w:val="24"/>
                <w:szCs w:val="24"/>
                <w:shd w:val="clear" w:color="auto" w:fill="FFFFFF"/>
              </w:rPr>
            </w:pPr>
          </w:p>
        </w:tc>
        <w:tc>
          <w:tcPr>
            <w:tcW w:w="4970" w:type="dxa"/>
          </w:tcPr>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Одним из важнейших направлений профилактической работы является профилактика экстремизма в подростковой среде. Специалисты отмечают, что наиболее уязвимой средой для проникновения идей экстремизма являются обучающиеся школ с ещё не сформировавшейся и легко поддающейся влиянию психикой. Именно поэтому основной задачей профилактики и предупреждения экстремизма является принятие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Реальными механизмами осуществления профилактики являются мероприятия, направленные на гражданско-патриотическое и правовое воспитание.</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Работа в этом направлении носит системный, многоаспектный характер, основанный на межведомственном взаимодействии и партнерских отношениях всех субъектов профилактики в детско-подростковой среде. </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lastRenderedPageBreak/>
              <w:t>Принимаемые меры по обеспечению общественного порядка и безопасности в образовательных учреждениях:</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проведены инструктажи по вопросам противодействия терроризму и экстремизму с педагогическим коллективом и младшим обслуживающим персоналом образовательных учреждений, а также представителями охранной организации, обеспечивающими пропускной режим;</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организован пропускной режим и установлена тревожная кнопка во всех образовательных учреждениях;</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организовано дежурство ответственных лиц администрации и педагогического коллектива в образовательном учреждении;</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отработан план эвакуации из здания школ во время чрезвычайных ситуаций;</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Неотъемлемой частью профилактической работы является деятельность по организации занятости обучающихся. Ведущими направленностями внеурочной деятельности и дополнительного образования являются гражданско-патриотическая, спортивно-оздоровительная, художественно-эстетическая и социально-педагогическая.</w:t>
            </w:r>
          </w:p>
          <w:p w:rsidR="008643D4" w:rsidRPr="00C466B7" w:rsidRDefault="008643D4" w:rsidP="006C6D2F">
            <w:pPr>
              <w:ind w:left="103" w:right="178"/>
              <w:jc w:val="both"/>
              <w:rPr>
                <w:rFonts w:ascii="Times New Roman" w:eastAsiaTheme="minorHAnsi" w:hAnsi="Times New Roman" w:cs="Times New Roman"/>
                <w:color w:val="auto"/>
                <w:shd w:val="clear" w:color="auto" w:fill="FFFFFF"/>
                <w:lang w:val="ru-RU" w:eastAsia="en-US"/>
              </w:rPr>
            </w:pPr>
          </w:p>
        </w:tc>
      </w:tr>
      <w:tr w:rsidR="008643D4" w:rsidRPr="00C466B7" w:rsidTr="00DB4734">
        <w:trPr>
          <w:jc w:val="center"/>
        </w:trPr>
        <w:tc>
          <w:tcPr>
            <w:tcW w:w="621" w:type="dxa"/>
          </w:tcPr>
          <w:p w:rsidR="008643D4" w:rsidRPr="00C466B7" w:rsidRDefault="008643D4" w:rsidP="008632C2">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1.2</w:t>
            </w:r>
          </w:p>
        </w:tc>
        <w:tc>
          <w:tcPr>
            <w:tcW w:w="6037" w:type="dxa"/>
          </w:tcPr>
          <w:p w:rsidR="00B75E20" w:rsidRPr="00C466B7" w:rsidRDefault="008643D4"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Проведение заседаний постоянно действующей </w:t>
            </w:r>
            <w:r w:rsidR="008B46F9" w:rsidRPr="00C466B7">
              <w:rPr>
                <w:rFonts w:ascii="Times New Roman" w:eastAsiaTheme="minorHAnsi" w:hAnsi="Times New Roman" w:cs="Times New Roman"/>
                <w:color w:val="auto"/>
                <w:shd w:val="clear" w:color="auto" w:fill="FFFFFF"/>
                <w:lang w:val="ru-RU" w:eastAsia="en-US"/>
              </w:rPr>
              <w:t>консультативного и совещательного органа (совет) по межнациональным отношениям и миграции (далее КСОМОМ)</w:t>
            </w:r>
            <w:r w:rsidRPr="00C466B7">
              <w:rPr>
                <w:rFonts w:ascii="Times New Roman" w:eastAsiaTheme="minorHAnsi" w:hAnsi="Times New Roman" w:cs="Times New Roman"/>
                <w:color w:val="auto"/>
                <w:shd w:val="clear" w:color="auto" w:fill="FFFFFF"/>
                <w:lang w:val="ru-RU" w:eastAsia="en-US"/>
              </w:rPr>
              <w:t>.</w:t>
            </w:r>
          </w:p>
        </w:tc>
        <w:tc>
          <w:tcPr>
            <w:tcW w:w="3109" w:type="dxa"/>
          </w:tcPr>
          <w:p w:rsidR="008643D4" w:rsidRPr="00C466B7" w:rsidRDefault="00E32F22" w:rsidP="00DB4734">
            <w:pPr>
              <w:pStyle w:val="2"/>
              <w:shd w:val="clear" w:color="auto" w:fill="auto"/>
              <w:spacing w:line="324" w:lineRule="exact"/>
              <w:ind w:left="103" w:right="178"/>
              <w:jc w:val="center"/>
              <w:rPr>
                <w:rFonts w:eastAsiaTheme="minorHAnsi"/>
                <w:b w:val="0"/>
                <w:bCs w:val="0"/>
                <w:sz w:val="24"/>
                <w:szCs w:val="24"/>
                <w:shd w:val="clear" w:color="auto" w:fill="FFFFFF"/>
              </w:rPr>
            </w:pPr>
            <w:r w:rsidRPr="00C466B7">
              <w:rPr>
                <w:rFonts w:eastAsiaTheme="minorHAnsi"/>
                <w:b w:val="0"/>
                <w:bCs w:val="0"/>
                <w:sz w:val="24"/>
                <w:szCs w:val="24"/>
                <w:shd w:val="clear" w:color="auto" w:fill="FFFFFF"/>
              </w:rPr>
              <w:t xml:space="preserve">Ежеквартально </w:t>
            </w:r>
          </w:p>
        </w:tc>
        <w:tc>
          <w:tcPr>
            <w:tcW w:w="4970" w:type="dxa"/>
          </w:tcPr>
          <w:p w:rsidR="00DB4734" w:rsidRPr="00C466B7" w:rsidRDefault="00DB4734"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Ежеквартально в управе района проводится заседание Консультационного совета по вопросам межэтнических отношений, формирования гражданской солидарности, противодействия экстремизму в молодежной среде на территории района Западное Дегунино города Москвы (далее КСОМОМ). В текущем 2024 году проведены </w:t>
            </w:r>
            <w:r w:rsidRPr="00C466B7">
              <w:rPr>
                <w:rFonts w:ascii="Times New Roman" w:eastAsiaTheme="minorHAnsi" w:hAnsi="Times New Roman" w:cs="Times New Roman"/>
                <w:color w:val="auto"/>
                <w:shd w:val="clear" w:color="auto" w:fill="FFFFFF"/>
                <w:lang w:val="ru-RU" w:eastAsia="en-US"/>
              </w:rPr>
              <w:lastRenderedPageBreak/>
              <w:t>3 заседания: 28.03.2024; 01.07.2024; 30.09.2024</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1.3</w:t>
            </w:r>
          </w:p>
        </w:tc>
        <w:tc>
          <w:tcPr>
            <w:tcW w:w="6037" w:type="dxa"/>
          </w:tcPr>
          <w:p w:rsidR="00B75E20" w:rsidRPr="00C466B7" w:rsidRDefault="00B75E20"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Проведение круглых столов, семинаров, встреч по вопросам противодействия экстремизму, ксенофобии и сепаратизму с участием представителей правоохранительных органов, общественных организаций. Освещение этой деятельности в средствах массовой информации.</w:t>
            </w:r>
          </w:p>
        </w:tc>
        <w:tc>
          <w:tcPr>
            <w:tcW w:w="3109" w:type="dxa"/>
          </w:tcPr>
          <w:p w:rsidR="00B75E20" w:rsidRPr="00C466B7" w:rsidRDefault="00B75E20"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Один раз в полугодие </w:t>
            </w:r>
          </w:p>
        </w:tc>
        <w:tc>
          <w:tcPr>
            <w:tcW w:w="4970" w:type="dxa"/>
          </w:tcPr>
          <w:p w:rsidR="00DB4734" w:rsidRPr="00C466B7" w:rsidRDefault="00DB4734"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12.04.2024 на базе Центра социальной (постинтернатной) адаптации по </w:t>
            </w:r>
            <w:r w:rsidR="00E940C6" w:rsidRPr="00C466B7">
              <w:rPr>
                <w:rFonts w:ascii="Times New Roman" w:eastAsiaTheme="minorHAnsi" w:hAnsi="Times New Roman" w:cs="Times New Roman"/>
                <w:color w:val="auto"/>
                <w:shd w:val="clear" w:color="auto" w:fill="FFFFFF"/>
                <w:lang w:val="ru-RU" w:eastAsia="en-US"/>
              </w:rPr>
              <w:t>адресу: ул.</w:t>
            </w:r>
            <w:r w:rsidRPr="00C466B7">
              <w:rPr>
                <w:rFonts w:ascii="Times New Roman" w:eastAsiaTheme="minorHAnsi" w:hAnsi="Times New Roman" w:cs="Times New Roman"/>
                <w:color w:val="auto"/>
                <w:shd w:val="clear" w:color="auto" w:fill="FFFFFF"/>
                <w:lang w:val="ru-RU" w:eastAsia="en-US"/>
              </w:rPr>
              <w:t xml:space="preserve"> Дегунинская, д. 3, корп. 5 </w:t>
            </w:r>
            <w:r w:rsidR="00E940C6" w:rsidRPr="00C466B7">
              <w:rPr>
                <w:rFonts w:ascii="Times New Roman" w:eastAsiaTheme="minorHAnsi" w:hAnsi="Times New Roman" w:cs="Times New Roman"/>
                <w:color w:val="auto"/>
                <w:shd w:val="clear" w:color="auto" w:fill="FFFFFF"/>
                <w:lang w:val="ru-RU" w:eastAsia="en-US"/>
              </w:rPr>
              <w:t xml:space="preserve">проведен Круглый стол с участием сотрудников правоохранительных органов на тему: «Как не стать жертвой экстремисткой организацией» </w:t>
            </w:r>
          </w:p>
          <w:p w:rsidR="00B75E20" w:rsidRPr="00C466B7" w:rsidRDefault="00B75E20" w:rsidP="00DB4734">
            <w:pPr>
              <w:ind w:left="103" w:right="178"/>
              <w:jc w:val="both"/>
              <w:rPr>
                <w:rFonts w:ascii="Times New Roman" w:eastAsiaTheme="minorHAnsi" w:hAnsi="Times New Roman" w:cs="Times New Roman"/>
                <w:color w:val="auto"/>
                <w:shd w:val="clear" w:color="auto" w:fill="FFFFFF"/>
                <w:lang w:val="ru-RU" w:eastAsia="en-US"/>
              </w:rPr>
            </w:pP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1.4</w:t>
            </w:r>
          </w:p>
        </w:tc>
        <w:tc>
          <w:tcPr>
            <w:tcW w:w="6037" w:type="dxa"/>
          </w:tcPr>
          <w:p w:rsidR="00B75E20" w:rsidRPr="00C466B7" w:rsidRDefault="00B75E20" w:rsidP="00DB4734">
            <w:pPr>
              <w:ind w:left="103" w:right="178"/>
              <w:jc w:val="both"/>
              <w:rPr>
                <w:rFonts w:ascii="Times New Roman" w:eastAsiaTheme="minorHAnsi" w:hAnsi="Times New Roman" w:cs="Times New Roman"/>
                <w:b/>
                <w:bCs/>
                <w:color w:val="auto"/>
                <w:lang w:eastAsia="en-US"/>
              </w:rPr>
            </w:pPr>
            <w:r w:rsidRPr="00C466B7">
              <w:rPr>
                <w:rFonts w:ascii="Times New Roman" w:eastAsiaTheme="minorHAnsi" w:hAnsi="Times New Roman" w:cs="Times New Roman"/>
                <w:color w:val="auto"/>
                <w:shd w:val="clear" w:color="auto" w:fill="FFFFFF"/>
                <w:lang w:val="ru-RU" w:eastAsia="en-US"/>
              </w:rPr>
              <w:t>Мониторинг подведомственной территории с целью выявления фактов осквернения зданий и сооружений информацией и символикой экстремистской направленности, а также наличия экстремистских организаций.</w:t>
            </w:r>
            <w:r w:rsidRPr="00C466B7">
              <w:rPr>
                <w:rFonts w:ascii="Times New Roman" w:eastAsiaTheme="minorHAnsi" w:hAnsi="Times New Roman" w:cs="Times New Roman"/>
                <w:b/>
                <w:bCs/>
                <w:color w:val="auto"/>
                <w:lang w:eastAsia="en-US"/>
              </w:rPr>
              <w:t xml:space="preserve"> </w:t>
            </w:r>
          </w:p>
        </w:tc>
        <w:tc>
          <w:tcPr>
            <w:tcW w:w="3109" w:type="dxa"/>
          </w:tcPr>
          <w:p w:rsidR="00B75E20" w:rsidRPr="00C466B7" w:rsidRDefault="00B75E20" w:rsidP="00DB4734">
            <w:pPr>
              <w:ind w:left="103" w:right="178"/>
              <w:jc w:val="both"/>
              <w:rPr>
                <w:rFonts w:ascii="Times New Roman" w:eastAsiaTheme="minorHAnsi" w:hAnsi="Times New Roman" w:cs="Times New Roman"/>
                <w:bCs/>
                <w:color w:val="auto"/>
                <w:lang w:eastAsia="en-US"/>
              </w:rPr>
            </w:pPr>
            <w:r w:rsidRPr="00C466B7">
              <w:rPr>
                <w:rFonts w:ascii="Times New Roman" w:eastAsiaTheme="minorHAnsi" w:hAnsi="Times New Roman" w:cs="Times New Roman"/>
                <w:color w:val="auto"/>
                <w:shd w:val="clear" w:color="auto" w:fill="FFFFFF"/>
                <w:lang w:val="ru-RU" w:eastAsia="en-US"/>
              </w:rPr>
              <w:t>Ежеквартально</w:t>
            </w:r>
          </w:p>
        </w:tc>
        <w:tc>
          <w:tcPr>
            <w:tcW w:w="4970" w:type="dxa"/>
          </w:tcPr>
          <w:p w:rsidR="00B75E20" w:rsidRPr="00C466B7" w:rsidRDefault="00E940C6" w:rsidP="00DB4734">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imes New Roman" w:hAnsi="Times New Roman" w:cs="Times New Roman"/>
              </w:rPr>
              <w:t>Сотрудниками</w:t>
            </w:r>
            <w:r w:rsidRPr="00C466B7">
              <w:rPr>
                <w:rFonts w:ascii="Times New Roman" w:hAnsi="Times New Roman" w:cs="Times New Roman"/>
              </w:rPr>
              <w:t xml:space="preserve"> </w:t>
            </w:r>
            <w:r w:rsidRPr="00C466B7">
              <w:rPr>
                <w:rFonts w:ascii="Times New Roman" w:eastAsia="Times New Roman" w:hAnsi="Times New Roman" w:cs="Times New Roman"/>
              </w:rPr>
              <w:t>управы района, ОПОП, НД, представител</w:t>
            </w:r>
            <w:r w:rsidRPr="00C466B7">
              <w:rPr>
                <w:rFonts w:ascii="Times New Roman" w:hAnsi="Times New Roman" w:cs="Times New Roman"/>
              </w:rPr>
              <w:t>ям</w:t>
            </w:r>
            <w:r w:rsidRPr="00C466B7">
              <w:rPr>
                <w:rFonts w:ascii="Times New Roman" w:eastAsia="Times New Roman" w:hAnsi="Times New Roman" w:cs="Times New Roman"/>
              </w:rPr>
              <w:t>и управляющих компаний, сотрудниками ГБУ «Жилищник района Западное Дегунино» и Молодежной палатой проводится ежедневный мониторинг территории района с целью выявления и незамедлительного устранения надписей экстремистского характера.</w:t>
            </w:r>
          </w:p>
        </w:tc>
      </w:tr>
      <w:tr w:rsidR="008643D4" w:rsidRPr="00C466B7" w:rsidTr="00DB4734">
        <w:trPr>
          <w:jc w:val="center"/>
        </w:trPr>
        <w:tc>
          <w:tcPr>
            <w:tcW w:w="14737" w:type="dxa"/>
            <w:gridSpan w:val="4"/>
          </w:tcPr>
          <w:p w:rsidR="008643D4" w:rsidRPr="00C466B7" w:rsidRDefault="008643D4" w:rsidP="0084031A">
            <w:pPr>
              <w:pStyle w:val="2"/>
              <w:shd w:val="clear" w:color="auto" w:fill="auto"/>
              <w:spacing w:line="315" w:lineRule="exact"/>
              <w:jc w:val="center"/>
              <w:rPr>
                <w:sz w:val="24"/>
                <w:szCs w:val="24"/>
              </w:rPr>
            </w:pPr>
            <w:r w:rsidRPr="00C466B7">
              <w:rPr>
                <w:sz w:val="24"/>
                <w:szCs w:val="24"/>
              </w:rPr>
              <w:t>II. В сфере правоохранительной деятельности</w:t>
            </w:r>
          </w:p>
        </w:tc>
      </w:tr>
      <w:tr w:rsidR="008643D4" w:rsidRPr="00C466B7" w:rsidTr="00DB4734">
        <w:trPr>
          <w:jc w:val="center"/>
        </w:trPr>
        <w:tc>
          <w:tcPr>
            <w:tcW w:w="621" w:type="dxa"/>
          </w:tcPr>
          <w:p w:rsidR="008643D4" w:rsidRPr="00C466B7" w:rsidRDefault="008643D4"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2.1</w:t>
            </w:r>
          </w:p>
        </w:tc>
        <w:tc>
          <w:tcPr>
            <w:tcW w:w="6037" w:type="dxa"/>
          </w:tcPr>
          <w:p w:rsidR="008643D4" w:rsidRPr="00C466B7" w:rsidRDefault="008643D4" w:rsidP="00E940C6">
            <w:pPr>
              <w:ind w:left="103" w:right="178"/>
              <w:jc w:val="both"/>
              <w:rPr>
                <w:rFonts w:ascii="Times New Roman" w:eastAsiaTheme="minorHAnsi" w:hAnsi="Times New Roman" w:cs="Times New Roman"/>
                <w:color w:val="auto"/>
                <w:highlight w:val="yellow"/>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Проведение мероприятий, направленных на своевременное выявление, предупреждение и пресечение экстремистской деятельности, в том числе по мотивам межнациональной и межконфессиональной вражды, со стороны общественных объединений и молодежных структур радикальной направленности, неформальных молодежных объединений, религиозных организаций деструктивного толка и их отдельных представителей.</w:t>
            </w:r>
          </w:p>
        </w:tc>
        <w:tc>
          <w:tcPr>
            <w:tcW w:w="3109" w:type="dxa"/>
          </w:tcPr>
          <w:p w:rsidR="008643D4" w:rsidRPr="00C466B7" w:rsidRDefault="005D3DBD" w:rsidP="00E940C6">
            <w:pPr>
              <w:ind w:left="103" w:right="178"/>
              <w:jc w:val="both"/>
              <w:rPr>
                <w:rFonts w:ascii="Times New Roman" w:eastAsiaTheme="minorHAnsi" w:hAnsi="Times New Roman" w:cs="Times New Roman"/>
                <w:color w:val="auto"/>
                <w:highlight w:val="yellow"/>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В течение года</w:t>
            </w:r>
            <w:r w:rsidRPr="00C466B7">
              <w:rPr>
                <w:rFonts w:ascii="Times New Roman" w:eastAsiaTheme="minorHAnsi" w:hAnsi="Times New Roman" w:cs="Times New Roman"/>
                <w:color w:val="auto"/>
                <w:highlight w:val="yellow"/>
                <w:shd w:val="clear" w:color="auto" w:fill="FFFFFF"/>
                <w:lang w:val="ru-RU" w:eastAsia="en-US"/>
              </w:rPr>
              <w:t xml:space="preserve"> </w:t>
            </w:r>
          </w:p>
        </w:tc>
        <w:tc>
          <w:tcPr>
            <w:tcW w:w="4970" w:type="dxa"/>
          </w:tcPr>
          <w:p w:rsidR="009E4048" w:rsidRPr="00C466B7" w:rsidRDefault="009E4048" w:rsidP="009E4048">
            <w:pPr>
              <w:ind w:left="103" w:right="178"/>
              <w:jc w:val="both"/>
              <w:rPr>
                <w:rFonts w:ascii="Times New Roman" w:eastAsia="Times New Roman" w:hAnsi="Times New Roman" w:cs="Times New Roman"/>
              </w:rPr>
            </w:pPr>
            <w:r w:rsidRPr="00C466B7">
              <w:rPr>
                <w:rFonts w:ascii="Times New Roman" w:eastAsia="Times New Roman" w:hAnsi="Times New Roman" w:cs="Times New Roman"/>
              </w:rPr>
              <w:t xml:space="preserve">Одним из важнейших направлений профилактической работы является профилактика экстремизма в подростковой среде. Специалисты отмечают, что наиболее уязвимой средой для проникновения идей экстремизма являются обучающиеся школ с ещё не сформировавшейся и легко поддающейся влиянию психикой. Именно поэтому основной задачей профилактики и предупреждения экстремизма является принятие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Реальными механизмами осуществления профилактики </w:t>
            </w:r>
            <w:r w:rsidRPr="00C466B7">
              <w:rPr>
                <w:rFonts w:ascii="Times New Roman" w:eastAsia="Times New Roman" w:hAnsi="Times New Roman" w:cs="Times New Roman"/>
              </w:rPr>
              <w:lastRenderedPageBreak/>
              <w:t>являются мероприятия, направленные на гражданско-патриотическое и правовое воспитание.</w:t>
            </w:r>
          </w:p>
          <w:p w:rsidR="008643D4" w:rsidRPr="00C466B7" w:rsidRDefault="008643D4" w:rsidP="009E4048">
            <w:pPr>
              <w:pStyle w:val="2"/>
              <w:widowControl/>
              <w:shd w:val="clear" w:color="auto" w:fill="auto"/>
              <w:spacing w:line="315" w:lineRule="exact"/>
              <w:ind w:left="103" w:right="178"/>
              <w:jc w:val="center"/>
              <w:rPr>
                <w:b w:val="0"/>
                <w:bCs w:val="0"/>
                <w:color w:val="000000"/>
                <w:sz w:val="24"/>
                <w:szCs w:val="24"/>
                <w:lang w:val="ru" w:eastAsia="ru-RU"/>
              </w:rPr>
            </w:pPr>
          </w:p>
        </w:tc>
      </w:tr>
      <w:tr w:rsidR="00F019EC" w:rsidRPr="00C466B7" w:rsidTr="00DB4734">
        <w:trPr>
          <w:jc w:val="center"/>
        </w:trPr>
        <w:tc>
          <w:tcPr>
            <w:tcW w:w="621" w:type="dxa"/>
          </w:tcPr>
          <w:p w:rsidR="00F019EC" w:rsidRPr="00C466B7" w:rsidRDefault="003322EE"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2.2</w:t>
            </w:r>
          </w:p>
        </w:tc>
        <w:tc>
          <w:tcPr>
            <w:tcW w:w="6037" w:type="dxa"/>
          </w:tcPr>
          <w:p w:rsidR="00F019EC" w:rsidRPr="00C466B7" w:rsidRDefault="00F019EC" w:rsidP="00E940C6">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Проведение с иностранными гражданами разъяснительных бесед о соблюдении требований действующего миграционного законодательства, о порядке оформления трудовых отношений и получения необходимых разрешительных документов в Многофункциональном миграционном центре города Москвы, о недопустимости участия в деятельности организаций, пропагандирующих идеи национализма и экстремизма.</w:t>
            </w:r>
          </w:p>
        </w:tc>
        <w:tc>
          <w:tcPr>
            <w:tcW w:w="3109" w:type="dxa"/>
          </w:tcPr>
          <w:p w:rsidR="00F019EC" w:rsidRPr="00C466B7" w:rsidRDefault="00F019EC" w:rsidP="00E940C6">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В течение года</w:t>
            </w:r>
          </w:p>
        </w:tc>
        <w:tc>
          <w:tcPr>
            <w:tcW w:w="4970" w:type="dxa"/>
          </w:tcPr>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Сотрудниками управы района, ГБУ «Жилищник района Западное Дегунино», ОМВД России по району Западное Дегунино регулярно проводится профилактическая работа по доведению до иностранных граждан, работающих по трудовому договору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России.</w:t>
            </w:r>
          </w:p>
          <w:p w:rsidR="006C6D2F" w:rsidRPr="00C466B7" w:rsidRDefault="007176C0"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По состоянию на 30.10.2024 в</w:t>
            </w:r>
            <w:r w:rsidR="006C6D2F" w:rsidRPr="00C466B7">
              <w:rPr>
                <w:rFonts w:ascii="Times New Roman" w:eastAsiaTheme="minorHAnsi" w:hAnsi="Times New Roman" w:cs="Times New Roman"/>
                <w:color w:val="auto"/>
                <w:shd w:val="clear" w:color="auto" w:fill="FFFFFF"/>
                <w:lang w:val="ru-RU" w:eastAsia="en-US"/>
              </w:rPr>
              <w:t xml:space="preserve"> ГБУ «Жилищник района Западное Дегунино» осуществляют свою трудовую деятельность </w:t>
            </w:r>
            <w:r w:rsidRPr="00C466B7">
              <w:rPr>
                <w:rFonts w:ascii="Times New Roman" w:eastAsiaTheme="minorHAnsi" w:hAnsi="Times New Roman" w:cs="Times New Roman"/>
                <w:color w:val="auto"/>
                <w:shd w:val="clear" w:color="auto" w:fill="FFFFFF"/>
                <w:lang w:val="ru-RU" w:eastAsia="en-US"/>
              </w:rPr>
              <w:t>325</w:t>
            </w:r>
            <w:r w:rsidR="006C6D2F" w:rsidRPr="00C466B7">
              <w:rPr>
                <w:rFonts w:ascii="Times New Roman" w:eastAsiaTheme="minorHAnsi" w:hAnsi="Times New Roman" w:cs="Times New Roman"/>
                <w:color w:val="auto"/>
                <w:shd w:val="clear" w:color="auto" w:fill="FFFFFF"/>
                <w:lang w:val="ru-RU" w:eastAsia="en-US"/>
              </w:rPr>
              <w:t xml:space="preserve"> иностранных гражданина. В целях проведения комплексов мероприятий по профилактике негативного влияния миграционного фактора на состояние межэтнических отношений и социальной стабильности, а также их адаптации, учреждением проводится следующая работа:</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при трудоустройстве осуществляется индивидуальная беседа с каждым кандидатом на работу;</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всем иностранным гражданам разъясняются нормы Российского </w:t>
            </w:r>
            <w:r w:rsidRPr="00C466B7">
              <w:rPr>
                <w:rFonts w:ascii="Times New Roman" w:eastAsiaTheme="minorHAnsi" w:hAnsi="Times New Roman" w:cs="Times New Roman"/>
                <w:color w:val="auto"/>
                <w:shd w:val="clear" w:color="auto" w:fill="FFFFFF"/>
                <w:lang w:val="ru-RU" w:eastAsia="en-US"/>
              </w:rPr>
              <w:lastRenderedPageBreak/>
              <w:t>законодательства в сфере налогов при оплате патентов, миграционного учета, административного и уголовного права;</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регулярно осуществляется мониторинг состояния межнациональных и межрелигиозных отношений в коллективе, с целью недопущения межэтнических конфликтов.</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При распределении работников по структурным подразделениям учитываются их национальные особенности и сложившиеся на родине традиции и обычаи с целью исключения конфликтов разных культур на бытовом уровне либо в ходе повседневного общения. </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В ГБУ «Жилищник района Западное Дегунино» иностранные граждане принимаются на работу согласно требованиям трудового законодательства. В отношении указанных работников ведется постоянный контроль за своевременным обновлением документов, срок которых истекает. Контролируется оплата патентов и продление регистраций. </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Прием и увольнение иностранных граждан проводится строго в соответствии с действующим трудовым и миграционным законодательством. </w:t>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В управе района проводятся совещания с руководителями предприятий и организаций, привлекающих к работе мигрантов, по вопросу необходимости проведения профилактической работы, направленной на недопущение вовлечения иностранных сотрудников в террористическую и экстремистскую </w:t>
            </w:r>
            <w:r w:rsidRPr="00C466B7">
              <w:rPr>
                <w:rFonts w:ascii="Times New Roman" w:eastAsiaTheme="minorHAnsi" w:hAnsi="Times New Roman" w:cs="Times New Roman"/>
                <w:color w:val="auto"/>
                <w:shd w:val="clear" w:color="auto" w:fill="FFFFFF"/>
                <w:lang w:val="ru-RU" w:eastAsia="en-US"/>
              </w:rPr>
              <w:lastRenderedPageBreak/>
              <w:t>деятельность, а также на недопущение перерастания бытовых конфликтов в межэтнические столкновения.</w:t>
            </w:r>
            <w:r w:rsidRPr="00C466B7">
              <w:rPr>
                <w:rFonts w:ascii="Times New Roman" w:eastAsiaTheme="minorHAnsi" w:hAnsi="Times New Roman" w:cs="Times New Roman"/>
                <w:color w:val="auto"/>
                <w:shd w:val="clear" w:color="auto" w:fill="FFFFFF"/>
                <w:lang w:val="ru-RU" w:eastAsia="en-US"/>
              </w:rPr>
              <w:tab/>
            </w:r>
          </w:p>
          <w:p w:rsidR="006C6D2F" w:rsidRPr="00C466B7" w:rsidRDefault="006C6D2F" w:rsidP="006C6D2F">
            <w:pPr>
              <w:ind w:left="103" w:right="178"/>
              <w:jc w:val="both"/>
              <w:rPr>
                <w:rFonts w:ascii="Times New Roman" w:eastAsiaTheme="minorHAnsi" w:hAnsi="Times New Roman" w:cs="Times New Roman"/>
                <w:color w:val="auto"/>
                <w:shd w:val="clear" w:color="auto" w:fill="FFFFFF"/>
                <w:lang w:val="ru-RU" w:eastAsia="en-US"/>
              </w:rPr>
            </w:pPr>
          </w:p>
        </w:tc>
      </w:tr>
      <w:tr w:rsidR="00F019EC" w:rsidRPr="00C466B7" w:rsidTr="00DB4734">
        <w:trPr>
          <w:jc w:val="center"/>
        </w:trPr>
        <w:tc>
          <w:tcPr>
            <w:tcW w:w="621" w:type="dxa"/>
          </w:tcPr>
          <w:p w:rsidR="00F019EC" w:rsidRPr="00C466B7" w:rsidRDefault="003322EE"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2.3</w:t>
            </w:r>
          </w:p>
        </w:tc>
        <w:tc>
          <w:tcPr>
            <w:tcW w:w="6037" w:type="dxa"/>
          </w:tcPr>
          <w:p w:rsidR="00F019EC" w:rsidRPr="00C466B7" w:rsidRDefault="00F019EC" w:rsidP="00E940C6">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Проведение с хозяйствующими субъектами разъяснительной работы о недопустимости нарушений требований миграционного законодательства, об изменениях, внесенных в миграционное законодательство, сроках и порядке вступления их в законную силу, о необходимости оказания помощи в адаптации мигрантов в новом сообществе, о недопустимости создания рабочих мест с заниженной оплатой труда и невыплаты заработной платы иностранным работникам, о создании условий для адаптации и интеграции мигрантов, о формировании конструктивного взаимодействия между мигрантами и принимающим сообществом.</w:t>
            </w:r>
          </w:p>
        </w:tc>
        <w:tc>
          <w:tcPr>
            <w:tcW w:w="3109" w:type="dxa"/>
          </w:tcPr>
          <w:p w:rsidR="00F019EC" w:rsidRPr="00C466B7" w:rsidRDefault="00F019EC" w:rsidP="00E940C6">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В течение года</w:t>
            </w:r>
          </w:p>
        </w:tc>
        <w:tc>
          <w:tcPr>
            <w:tcW w:w="4970" w:type="dxa"/>
          </w:tcPr>
          <w:p w:rsidR="00C354C1" w:rsidRPr="00C466B7" w:rsidRDefault="00C354C1" w:rsidP="00C354C1">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В период подготовки и проведения праздничных мероприятий с иностранными гражданами (работниками ГБУ) проводятся дополнительные инструктажи разъяснительного характера, направленные на профилактику проявления экстремизма и терроризма;</w:t>
            </w:r>
          </w:p>
          <w:p w:rsidR="00C354C1" w:rsidRPr="00C466B7" w:rsidRDefault="00C354C1" w:rsidP="00C354C1">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На служебных совещаниях регулярно проводится анализ рабочей обстановки на всех производственных участках на предмет недопущения возможных конфликтов среди работников учреждения на почве расовой, религиозной и национальной нетерпимости, проявлений террористической и экстремистской идеологии, на недопущение вовлечения в террористическую и экстремистскую деятельность работников структурных подразделений, особенно из числа трудовых мигрантов.</w:t>
            </w:r>
          </w:p>
          <w:p w:rsidR="00C354C1" w:rsidRPr="00C466B7" w:rsidRDefault="00C354C1" w:rsidP="00C354C1">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Постоянно осуществляется контроль за соблюдением мигрантами паспортного и миграционного режима. Проводятся консультации по интересующим их вопросам. Кроме того, управой района проводится работа с руководителями предприятий торговли и услуг, привлекающих к работе иностранных граждан, о недопустимости межнациональных и межэтнических конфликтов, распространения террористических и экстремистских идей, а также о необходимости соблюдения </w:t>
            </w:r>
            <w:r w:rsidRPr="00C466B7">
              <w:rPr>
                <w:rFonts w:ascii="Times New Roman" w:eastAsiaTheme="minorHAnsi" w:hAnsi="Times New Roman" w:cs="Times New Roman"/>
                <w:color w:val="auto"/>
                <w:shd w:val="clear" w:color="auto" w:fill="FFFFFF"/>
                <w:lang w:val="ru-RU" w:eastAsia="en-US"/>
              </w:rPr>
              <w:lastRenderedPageBreak/>
              <w:t>принятых норм поведения, проявления уважительного отношения к культуре и традициям принимающей стороны.</w:t>
            </w:r>
          </w:p>
          <w:p w:rsidR="00F019EC" w:rsidRPr="00C466B7" w:rsidRDefault="00F019EC" w:rsidP="0084031A">
            <w:pPr>
              <w:pStyle w:val="2"/>
              <w:shd w:val="clear" w:color="auto" w:fill="auto"/>
              <w:spacing w:line="315" w:lineRule="exact"/>
              <w:jc w:val="center"/>
              <w:rPr>
                <w:b w:val="0"/>
                <w:sz w:val="24"/>
                <w:szCs w:val="24"/>
              </w:rPr>
            </w:pPr>
          </w:p>
        </w:tc>
      </w:tr>
      <w:tr w:rsidR="00F019EC" w:rsidRPr="00C466B7" w:rsidTr="00DB4734">
        <w:trPr>
          <w:jc w:val="center"/>
        </w:trPr>
        <w:tc>
          <w:tcPr>
            <w:tcW w:w="621" w:type="dxa"/>
          </w:tcPr>
          <w:p w:rsidR="00F019EC" w:rsidRPr="00C466B7" w:rsidRDefault="003322EE"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2.4</w:t>
            </w:r>
          </w:p>
        </w:tc>
        <w:tc>
          <w:tcPr>
            <w:tcW w:w="6037" w:type="dxa"/>
          </w:tcPr>
          <w:p w:rsidR="00F019EC" w:rsidRPr="00C466B7" w:rsidRDefault="00F019EC" w:rsidP="00E940C6">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Проведение оперативно-профилактических мероприятий в бойцовских клубах и спортивных залах, где занимаются единоборствами представители этнических групп, которые могут находиться на территории города без регистрации, иметь при себе вещества и предметы, запрещенные к свободному обороту, находиться в розыске.</w:t>
            </w:r>
          </w:p>
        </w:tc>
        <w:tc>
          <w:tcPr>
            <w:tcW w:w="3109" w:type="dxa"/>
          </w:tcPr>
          <w:p w:rsidR="00F019EC" w:rsidRPr="00C466B7" w:rsidRDefault="00F019EC" w:rsidP="00E940C6">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В течение года</w:t>
            </w:r>
          </w:p>
        </w:tc>
        <w:tc>
          <w:tcPr>
            <w:tcW w:w="4970" w:type="dxa"/>
          </w:tcPr>
          <w:p w:rsidR="007176C0" w:rsidRPr="00C466B7" w:rsidRDefault="007176C0" w:rsidP="007176C0">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Регулярно проводятся проверки мест коллективного проживания иностранных и иногородних граждан, которые оформлены и приняты на работу, на предмет соответствия приемлемых норм условий труда и отдыха, а также негласное отслеживание и выявление лиц, которые могут быть склоны к террористической и экстремистской деятельности. С работниками, являющимися иностранными гражданами, проводятся беседы на тему исключения межрелигиозных и межэтнических конфликтов.</w:t>
            </w:r>
          </w:p>
          <w:p w:rsidR="00F019EC" w:rsidRPr="00C466B7" w:rsidRDefault="00F019EC" w:rsidP="00C836AA">
            <w:pPr>
              <w:pStyle w:val="2"/>
              <w:shd w:val="clear" w:color="auto" w:fill="auto"/>
              <w:spacing w:line="315" w:lineRule="exact"/>
              <w:jc w:val="center"/>
              <w:rPr>
                <w:b w:val="0"/>
                <w:sz w:val="24"/>
                <w:szCs w:val="24"/>
              </w:rPr>
            </w:pPr>
          </w:p>
        </w:tc>
      </w:tr>
      <w:tr w:rsidR="008643D4" w:rsidRPr="00C466B7" w:rsidTr="00DB4734">
        <w:trPr>
          <w:jc w:val="center"/>
        </w:trPr>
        <w:tc>
          <w:tcPr>
            <w:tcW w:w="14737" w:type="dxa"/>
            <w:gridSpan w:val="4"/>
          </w:tcPr>
          <w:p w:rsidR="008643D4" w:rsidRPr="00C466B7" w:rsidRDefault="008643D4" w:rsidP="0084031A">
            <w:pPr>
              <w:pStyle w:val="2"/>
              <w:shd w:val="clear" w:color="auto" w:fill="auto"/>
              <w:spacing w:line="319" w:lineRule="exact"/>
              <w:jc w:val="center"/>
              <w:rPr>
                <w:sz w:val="24"/>
                <w:szCs w:val="24"/>
              </w:rPr>
            </w:pPr>
            <w:r w:rsidRPr="00C466B7">
              <w:rPr>
                <w:sz w:val="24"/>
                <w:szCs w:val="24"/>
                <w:lang w:val="ru"/>
              </w:rPr>
              <w:t>III. В сфере государственной национальной политики</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3.1</w:t>
            </w:r>
          </w:p>
        </w:tc>
        <w:tc>
          <w:tcPr>
            <w:tcW w:w="6037" w:type="dxa"/>
          </w:tcPr>
          <w:p w:rsidR="00B75E20" w:rsidRPr="00C466B7" w:rsidRDefault="00B75E20" w:rsidP="001E1093">
            <w:pPr>
              <w:ind w:left="103" w:right="178"/>
              <w:jc w:val="both"/>
              <w:rPr>
                <w:rFonts w:ascii="Times New Roman" w:hAnsi="Times New Roman" w:cs="Times New Roman"/>
                <w:b/>
              </w:rPr>
            </w:pPr>
            <w:r w:rsidRPr="00C466B7">
              <w:rPr>
                <w:rFonts w:ascii="Times New Roman" w:eastAsiaTheme="minorHAnsi" w:hAnsi="Times New Roman" w:cs="Times New Roman"/>
                <w:color w:val="auto"/>
                <w:shd w:val="clear" w:color="auto" w:fill="FFFFFF"/>
                <w:lang w:val="ru-RU" w:eastAsia="en-US"/>
              </w:rPr>
              <w:t>Проведение мониторинга состояния межнациональных (межэтнических) и межконфессиональных отношений, социально- политической ситуации и раннего предупреждения межнациональных конфликтов на территории районов в целях выявления причин и условий экстремистских проявлений и минимизации их последствий.</w:t>
            </w:r>
          </w:p>
        </w:tc>
        <w:tc>
          <w:tcPr>
            <w:tcW w:w="3109" w:type="dxa"/>
          </w:tcPr>
          <w:p w:rsidR="00B75E20" w:rsidRPr="00C466B7" w:rsidRDefault="00B75E20" w:rsidP="00B75E20">
            <w:pPr>
              <w:pStyle w:val="2"/>
              <w:shd w:val="clear" w:color="auto" w:fill="auto"/>
              <w:spacing w:line="319" w:lineRule="exact"/>
              <w:jc w:val="center"/>
              <w:rPr>
                <w:b w:val="0"/>
                <w:sz w:val="24"/>
                <w:szCs w:val="24"/>
              </w:rPr>
            </w:pPr>
            <w:r w:rsidRPr="00C466B7">
              <w:rPr>
                <w:b w:val="0"/>
                <w:sz w:val="24"/>
                <w:szCs w:val="24"/>
              </w:rPr>
              <w:t>Ежеквартально</w:t>
            </w:r>
          </w:p>
        </w:tc>
        <w:tc>
          <w:tcPr>
            <w:tcW w:w="4970" w:type="dxa"/>
          </w:tcPr>
          <w:p w:rsidR="00BE7971" w:rsidRPr="00C466B7" w:rsidRDefault="00BE7971" w:rsidP="00BE7971">
            <w:pPr>
              <w:ind w:left="103" w:right="178"/>
              <w:jc w:val="both"/>
              <w:rPr>
                <w:rFonts w:ascii="Times New Roman" w:hAnsi="Times New Roman" w:cs="Times New Roman"/>
                <w:b/>
              </w:rPr>
            </w:pPr>
            <w:r w:rsidRPr="00C466B7">
              <w:rPr>
                <w:rFonts w:ascii="Times New Roman" w:eastAsiaTheme="minorHAnsi" w:hAnsi="Times New Roman" w:cs="Times New Roman"/>
                <w:color w:val="auto"/>
                <w:shd w:val="clear" w:color="auto" w:fill="FFFFFF"/>
                <w:lang w:val="ru-RU" w:eastAsia="en-US"/>
              </w:rPr>
              <w:t xml:space="preserve">Мониторинг оперативно-служебной деятельности Отдела МВД России по району Западное Дегунино г. Москвы (прилагается) </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3.2</w:t>
            </w:r>
          </w:p>
        </w:tc>
        <w:tc>
          <w:tcPr>
            <w:tcW w:w="6037" w:type="dxa"/>
          </w:tcPr>
          <w:p w:rsidR="00B75E20" w:rsidRPr="00C466B7" w:rsidRDefault="00B75E20" w:rsidP="00B75E20">
            <w:pPr>
              <w:pStyle w:val="2"/>
              <w:shd w:val="clear" w:color="auto" w:fill="auto"/>
              <w:spacing w:line="315" w:lineRule="exact"/>
              <w:jc w:val="both"/>
              <w:rPr>
                <w:b w:val="0"/>
                <w:sz w:val="24"/>
                <w:szCs w:val="24"/>
              </w:rPr>
            </w:pPr>
            <w:r w:rsidRPr="00C466B7">
              <w:rPr>
                <w:rStyle w:val="11"/>
                <w:sz w:val="24"/>
                <w:szCs w:val="24"/>
              </w:rPr>
              <w:t>Поддержка инициатив национальных общественных объединений и национально-культурных автономий города Москвы, направленных на гармонизацию межэтнических отношений.</w:t>
            </w:r>
          </w:p>
        </w:tc>
        <w:tc>
          <w:tcPr>
            <w:tcW w:w="3109" w:type="dxa"/>
          </w:tcPr>
          <w:p w:rsidR="00B75E20" w:rsidRPr="00C466B7" w:rsidRDefault="00B75E20" w:rsidP="00B75E20">
            <w:pPr>
              <w:pStyle w:val="2"/>
              <w:shd w:val="clear" w:color="auto" w:fill="auto"/>
              <w:spacing w:line="315" w:lineRule="exact"/>
              <w:jc w:val="center"/>
              <w:rPr>
                <w:b w:val="0"/>
                <w:sz w:val="24"/>
                <w:szCs w:val="24"/>
              </w:rPr>
            </w:pPr>
            <w:r w:rsidRPr="00C466B7">
              <w:rPr>
                <w:b w:val="0"/>
                <w:sz w:val="24"/>
                <w:szCs w:val="24"/>
              </w:rPr>
              <w:t>В течение года</w:t>
            </w:r>
          </w:p>
        </w:tc>
        <w:tc>
          <w:tcPr>
            <w:tcW w:w="4970" w:type="dxa"/>
          </w:tcPr>
          <w:p w:rsidR="00BE7971" w:rsidRPr="00C466B7" w:rsidRDefault="00BE7971" w:rsidP="00BE7971">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На территории района Западное Дегунино города Москвы находятся 2 православных Храма (Православный приход храма свв. мчч. Бориса и Глеба в Дегунине г. Москвы, Храм преподобного Сергия Радонежского в Бусинове). С администрацией православных Храмов налажено должное взаимодействие. Совместно проводятся мероприятия, раздача куличей гастрономических фестивалей.   </w:t>
            </w:r>
          </w:p>
          <w:p w:rsidR="00B75E20" w:rsidRPr="00C466B7" w:rsidRDefault="00B75E20" w:rsidP="00C836AA">
            <w:pPr>
              <w:pStyle w:val="2"/>
              <w:shd w:val="clear" w:color="auto" w:fill="auto"/>
              <w:spacing w:line="315" w:lineRule="exact"/>
              <w:jc w:val="center"/>
              <w:rPr>
                <w:sz w:val="24"/>
                <w:szCs w:val="24"/>
              </w:rPr>
            </w:pPr>
          </w:p>
        </w:tc>
      </w:tr>
      <w:tr w:rsidR="008643D4" w:rsidRPr="00C466B7" w:rsidTr="00DB4734">
        <w:trPr>
          <w:jc w:val="center"/>
        </w:trPr>
        <w:tc>
          <w:tcPr>
            <w:tcW w:w="14737" w:type="dxa"/>
            <w:gridSpan w:val="4"/>
          </w:tcPr>
          <w:p w:rsidR="008643D4" w:rsidRPr="00C466B7" w:rsidRDefault="008643D4" w:rsidP="0084031A">
            <w:pPr>
              <w:pStyle w:val="2"/>
              <w:shd w:val="clear" w:color="auto" w:fill="auto"/>
              <w:spacing w:line="310" w:lineRule="exact"/>
              <w:jc w:val="center"/>
              <w:rPr>
                <w:rStyle w:val="a6"/>
                <w:sz w:val="24"/>
                <w:szCs w:val="24"/>
              </w:rPr>
            </w:pPr>
            <w:r w:rsidRPr="00C466B7">
              <w:rPr>
                <w:bCs w:val="0"/>
                <w:color w:val="000000"/>
                <w:sz w:val="24"/>
                <w:szCs w:val="24"/>
                <w:shd w:val="clear" w:color="auto" w:fill="FFFFFF"/>
                <w:lang w:val="ru"/>
              </w:rPr>
              <w:lastRenderedPageBreak/>
              <w:t>IV. В сфере миграционной политики</w:t>
            </w:r>
          </w:p>
        </w:tc>
      </w:tr>
      <w:tr w:rsidR="008643D4" w:rsidRPr="00C466B7" w:rsidTr="00DB4734">
        <w:trPr>
          <w:jc w:val="center"/>
        </w:trPr>
        <w:tc>
          <w:tcPr>
            <w:tcW w:w="621" w:type="dxa"/>
          </w:tcPr>
          <w:p w:rsidR="008643D4" w:rsidRPr="00C466B7" w:rsidRDefault="008643D4"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4.1</w:t>
            </w:r>
          </w:p>
        </w:tc>
        <w:tc>
          <w:tcPr>
            <w:tcW w:w="6037" w:type="dxa"/>
          </w:tcPr>
          <w:p w:rsidR="002F57A5" w:rsidRPr="00C466B7" w:rsidRDefault="008643D4" w:rsidP="006410C8">
            <w:pPr>
              <w:ind w:left="103" w:right="178"/>
              <w:jc w:val="both"/>
              <w:rPr>
                <w:rFonts w:ascii="Times New Roman" w:hAnsi="Times New Roman" w:cs="Times New Roman"/>
                <w:b/>
              </w:rPr>
            </w:pPr>
            <w:r w:rsidRPr="00C466B7">
              <w:rPr>
                <w:rFonts w:ascii="Times New Roman" w:eastAsiaTheme="minorHAnsi" w:hAnsi="Times New Roman" w:cs="Times New Roman"/>
                <w:color w:val="auto"/>
                <w:shd w:val="clear" w:color="auto" w:fill="FFFFFF"/>
                <w:lang w:val="ru-RU" w:eastAsia="en-US"/>
              </w:rPr>
              <w:t>Мониторинг обращений жителей по миграционной ситуации на подведомственной территории, информирование правоохранительных органов по выявленным нарушениям.</w:t>
            </w:r>
          </w:p>
        </w:tc>
        <w:tc>
          <w:tcPr>
            <w:tcW w:w="3109" w:type="dxa"/>
          </w:tcPr>
          <w:p w:rsidR="008643D4" w:rsidRPr="00C466B7" w:rsidRDefault="00E32F22" w:rsidP="0084031A">
            <w:pPr>
              <w:pStyle w:val="2"/>
              <w:shd w:val="clear" w:color="auto" w:fill="auto"/>
              <w:spacing w:line="319" w:lineRule="exact"/>
              <w:jc w:val="center"/>
              <w:rPr>
                <w:b w:val="0"/>
                <w:sz w:val="24"/>
                <w:szCs w:val="24"/>
              </w:rPr>
            </w:pPr>
            <w:r w:rsidRPr="00C466B7">
              <w:rPr>
                <w:b w:val="0"/>
                <w:sz w:val="24"/>
                <w:szCs w:val="24"/>
              </w:rPr>
              <w:t>Ежеквартально</w:t>
            </w:r>
          </w:p>
        </w:tc>
        <w:tc>
          <w:tcPr>
            <w:tcW w:w="4970" w:type="dxa"/>
          </w:tcPr>
          <w:p w:rsidR="001B5F85" w:rsidRPr="00C466B7" w:rsidRDefault="001B5F85" w:rsidP="001B5F85">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На территории района Западное Дегунино не выявлены случаи возникновения конфликтов на межнациональной и межконфессиональной основе. Не отмечено фактов массовых протестных акций. Также не выявлено наличие функционирующих этнических диаспор, землячеств и иных форм консолидаций и объединений граждан по этническому принципу. </w:t>
            </w:r>
          </w:p>
          <w:p w:rsidR="008643D4" w:rsidRPr="00C466B7" w:rsidRDefault="008643D4" w:rsidP="0084031A">
            <w:pPr>
              <w:pStyle w:val="2"/>
              <w:shd w:val="clear" w:color="auto" w:fill="auto"/>
              <w:spacing w:line="310" w:lineRule="exact"/>
              <w:jc w:val="center"/>
              <w:rPr>
                <w:rStyle w:val="a6"/>
                <w:sz w:val="24"/>
                <w:szCs w:val="24"/>
              </w:rPr>
            </w:pPr>
          </w:p>
        </w:tc>
      </w:tr>
      <w:tr w:rsidR="008643D4" w:rsidRPr="00C466B7" w:rsidTr="00DB4734">
        <w:trPr>
          <w:jc w:val="center"/>
        </w:trPr>
        <w:tc>
          <w:tcPr>
            <w:tcW w:w="621" w:type="dxa"/>
          </w:tcPr>
          <w:p w:rsidR="008643D4" w:rsidRPr="00C466B7" w:rsidRDefault="008643D4"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4.2</w:t>
            </w:r>
          </w:p>
        </w:tc>
        <w:tc>
          <w:tcPr>
            <w:tcW w:w="6037" w:type="dxa"/>
          </w:tcPr>
          <w:p w:rsidR="008643D4" w:rsidRPr="00C466B7" w:rsidRDefault="00C836AA" w:rsidP="001E1093">
            <w:pPr>
              <w:pStyle w:val="2"/>
              <w:shd w:val="clear" w:color="auto" w:fill="auto"/>
              <w:spacing w:line="240" w:lineRule="auto"/>
              <w:jc w:val="both"/>
              <w:rPr>
                <w:b w:val="0"/>
                <w:sz w:val="24"/>
                <w:szCs w:val="24"/>
              </w:rPr>
            </w:pPr>
            <w:r w:rsidRPr="00C466B7">
              <w:rPr>
                <w:rStyle w:val="11"/>
                <w:sz w:val="24"/>
                <w:szCs w:val="24"/>
              </w:rPr>
              <w:t>Проведение</w:t>
            </w:r>
            <w:r w:rsidR="008643D4" w:rsidRPr="00C466B7">
              <w:rPr>
                <w:rStyle w:val="11"/>
                <w:sz w:val="24"/>
                <w:szCs w:val="24"/>
              </w:rPr>
              <w:t xml:space="preserve"> совместных рейдов по местам компактного проживания иностранных и иногородних граждан с целью выявления нарушений миграционного законодательства гражданами, работодателями и должностными лицами.</w:t>
            </w:r>
          </w:p>
        </w:tc>
        <w:tc>
          <w:tcPr>
            <w:tcW w:w="3109" w:type="dxa"/>
          </w:tcPr>
          <w:p w:rsidR="008643D4" w:rsidRPr="00C466B7" w:rsidRDefault="00E32F22" w:rsidP="0084031A">
            <w:pPr>
              <w:pStyle w:val="2"/>
              <w:shd w:val="clear" w:color="auto" w:fill="auto"/>
              <w:spacing w:line="319" w:lineRule="exact"/>
              <w:jc w:val="center"/>
              <w:rPr>
                <w:b w:val="0"/>
                <w:sz w:val="24"/>
                <w:szCs w:val="24"/>
              </w:rPr>
            </w:pPr>
            <w:r w:rsidRPr="00C466B7">
              <w:rPr>
                <w:b w:val="0"/>
                <w:sz w:val="24"/>
                <w:szCs w:val="24"/>
              </w:rPr>
              <w:t>Ежеквартально</w:t>
            </w:r>
          </w:p>
        </w:tc>
        <w:tc>
          <w:tcPr>
            <w:tcW w:w="4970" w:type="dxa"/>
          </w:tcPr>
          <w:p w:rsidR="00C56310" w:rsidRPr="00C56310" w:rsidRDefault="00C56310" w:rsidP="00C56310">
            <w:pPr>
              <w:ind w:left="103" w:right="178"/>
              <w:jc w:val="both"/>
              <w:rPr>
                <w:rFonts w:ascii="Times New Roman" w:eastAsiaTheme="minorHAnsi" w:hAnsi="Times New Roman" w:cs="Times New Roman"/>
                <w:color w:val="auto"/>
                <w:lang w:val="ru-RU"/>
              </w:rPr>
            </w:pPr>
            <w:r w:rsidRPr="00C466B7">
              <w:rPr>
                <w:rFonts w:ascii="Times New Roman" w:eastAsiaTheme="minorHAnsi" w:hAnsi="Times New Roman" w:cs="Times New Roman"/>
                <w:color w:val="auto"/>
                <w:lang w:val="ru-RU"/>
              </w:rPr>
              <w:t xml:space="preserve">Регулярно проводятся рейды </w:t>
            </w:r>
            <w:r w:rsidRPr="00C56310">
              <w:rPr>
                <w:rFonts w:ascii="Times New Roman" w:eastAsiaTheme="minorHAnsi" w:hAnsi="Times New Roman" w:cs="Times New Roman"/>
                <w:color w:val="auto"/>
                <w:lang w:val="ru-RU"/>
              </w:rPr>
              <w:t>сотрудниками ГУ МВД России по г. Москве ОМВД по району Западное Дегунино города Москвы и ОПОП по жилому фонду на предмет выявления фактов сдачи жилых помещений в аренду. Проведение проверок строительных объектов по выявлению лиц, не имеющих регистрацию.</w:t>
            </w:r>
          </w:p>
          <w:p w:rsidR="008643D4" w:rsidRPr="00C466B7" w:rsidRDefault="00C56310" w:rsidP="00C56310">
            <w:pPr>
              <w:ind w:left="103" w:right="178"/>
              <w:jc w:val="both"/>
              <w:rPr>
                <w:rFonts w:ascii="Times New Roman" w:eastAsiaTheme="minorHAnsi" w:hAnsi="Times New Roman" w:cs="Times New Roman"/>
                <w:b/>
                <w:bCs/>
                <w:color w:val="auto"/>
              </w:rPr>
            </w:pPr>
            <w:r w:rsidRPr="00C466B7">
              <w:rPr>
                <w:rFonts w:ascii="Times New Roman" w:eastAsiaTheme="minorHAnsi" w:hAnsi="Times New Roman" w:cs="Times New Roman"/>
                <w:color w:val="auto"/>
                <w:lang w:val="ru-RU"/>
              </w:rPr>
              <w:t>Адресные профилактические мероприятия (беседы, юридические консультации) с трудовыми мигрантами, проживающими в городе Москве и занятыми в сфере жилищно-коммунального хозяйства района, торговли и услуг. Проводится работа с общественными советниками района Западное Дегунино города Москвы, старшими по подъездам по оказанию помощи  по выявлению фактов незаконного проживания граждан.</w:t>
            </w:r>
          </w:p>
        </w:tc>
      </w:tr>
      <w:tr w:rsidR="008643D4" w:rsidRPr="00C466B7" w:rsidTr="00DB4734">
        <w:trPr>
          <w:jc w:val="center"/>
        </w:trPr>
        <w:tc>
          <w:tcPr>
            <w:tcW w:w="621" w:type="dxa"/>
          </w:tcPr>
          <w:p w:rsidR="008643D4" w:rsidRPr="00C466B7" w:rsidRDefault="008643D4" w:rsidP="0084031A">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4.3</w:t>
            </w:r>
          </w:p>
        </w:tc>
        <w:tc>
          <w:tcPr>
            <w:tcW w:w="6037" w:type="dxa"/>
          </w:tcPr>
          <w:p w:rsidR="008643D4" w:rsidRPr="00C466B7" w:rsidRDefault="008643D4" w:rsidP="001E1093">
            <w:pPr>
              <w:pStyle w:val="2"/>
              <w:shd w:val="clear" w:color="auto" w:fill="auto"/>
              <w:spacing w:line="240" w:lineRule="auto"/>
              <w:jc w:val="both"/>
              <w:rPr>
                <w:rStyle w:val="11"/>
                <w:sz w:val="24"/>
                <w:szCs w:val="24"/>
                <w:lang w:val="ru"/>
              </w:rPr>
            </w:pPr>
            <w:r w:rsidRPr="00C466B7">
              <w:rPr>
                <w:rStyle w:val="11"/>
                <w:sz w:val="24"/>
                <w:szCs w:val="24"/>
              </w:rPr>
              <w:t xml:space="preserve">Мониторинг и анализ происходящих на территории </w:t>
            </w:r>
            <w:r w:rsidR="003C0CE1" w:rsidRPr="00C466B7">
              <w:rPr>
                <w:rStyle w:val="11"/>
                <w:sz w:val="24"/>
                <w:szCs w:val="24"/>
              </w:rPr>
              <w:t>районов</w:t>
            </w:r>
            <w:r w:rsidRPr="00C466B7">
              <w:rPr>
                <w:rStyle w:val="11"/>
                <w:sz w:val="24"/>
                <w:szCs w:val="24"/>
              </w:rPr>
              <w:t xml:space="preserve"> миграционных процессов и их влияние на социально-экономические, межнациональные и межконфессиональные отношения. Принятие мер оперативного реагирования на изменения </w:t>
            </w:r>
            <w:r w:rsidRPr="00C466B7">
              <w:rPr>
                <w:rStyle w:val="11"/>
                <w:sz w:val="24"/>
                <w:szCs w:val="24"/>
              </w:rPr>
              <w:lastRenderedPageBreak/>
              <w:t>миграционной ситуации.</w:t>
            </w:r>
          </w:p>
        </w:tc>
        <w:tc>
          <w:tcPr>
            <w:tcW w:w="3109" w:type="dxa"/>
          </w:tcPr>
          <w:p w:rsidR="008643D4" w:rsidRPr="00C466B7" w:rsidRDefault="00E32F22" w:rsidP="0084031A">
            <w:pPr>
              <w:pStyle w:val="2"/>
              <w:shd w:val="clear" w:color="auto" w:fill="auto"/>
              <w:spacing w:line="319" w:lineRule="exact"/>
              <w:jc w:val="center"/>
              <w:rPr>
                <w:b w:val="0"/>
                <w:sz w:val="24"/>
                <w:szCs w:val="24"/>
              </w:rPr>
            </w:pPr>
            <w:r w:rsidRPr="00C466B7">
              <w:rPr>
                <w:b w:val="0"/>
                <w:sz w:val="24"/>
                <w:szCs w:val="24"/>
              </w:rPr>
              <w:lastRenderedPageBreak/>
              <w:t>Ежеквартально</w:t>
            </w:r>
          </w:p>
        </w:tc>
        <w:tc>
          <w:tcPr>
            <w:tcW w:w="4970" w:type="dxa"/>
          </w:tcPr>
          <w:p w:rsidR="008643D4" w:rsidRPr="00C466B7" w:rsidRDefault="00C56310" w:rsidP="00C56310">
            <w:pPr>
              <w:ind w:left="103" w:right="178"/>
              <w:jc w:val="both"/>
              <w:rPr>
                <w:rFonts w:ascii="Times New Roman" w:eastAsiaTheme="minorHAnsi" w:hAnsi="Times New Roman" w:cs="Times New Roman"/>
                <w:b/>
                <w:bCs/>
                <w:color w:val="auto"/>
              </w:rPr>
            </w:pPr>
            <w:r w:rsidRPr="00C466B7">
              <w:rPr>
                <w:rFonts w:ascii="Times New Roman" w:eastAsiaTheme="minorHAnsi" w:hAnsi="Times New Roman" w:cs="Times New Roman"/>
                <w:color w:val="auto"/>
                <w:lang w:val="ru-RU"/>
              </w:rPr>
              <w:t xml:space="preserve">Проводится ежедневный мониторинг обращений жителей по миграционной ситуации на подведомственной территории, информирование миграционных служб и </w:t>
            </w:r>
            <w:r w:rsidRPr="00C466B7">
              <w:rPr>
                <w:rFonts w:ascii="Times New Roman" w:eastAsiaTheme="minorHAnsi" w:hAnsi="Times New Roman" w:cs="Times New Roman"/>
                <w:color w:val="auto"/>
                <w:lang w:val="ru-RU"/>
              </w:rPr>
              <w:lastRenderedPageBreak/>
              <w:t>правоохранительных органов по выявленным нарушениям.</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4.4</w:t>
            </w:r>
          </w:p>
        </w:tc>
        <w:tc>
          <w:tcPr>
            <w:tcW w:w="6037" w:type="dxa"/>
          </w:tcPr>
          <w:p w:rsidR="00B75E20" w:rsidRPr="00C466B7" w:rsidRDefault="00B75E20" w:rsidP="001E1093">
            <w:pPr>
              <w:pStyle w:val="2"/>
              <w:shd w:val="clear" w:color="auto" w:fill="auto"/>
              <w:spacing w:line="240" w:lineRule="auto"/>
              <w:jc w:val="both"/>
              <w:rPr>
                <w:rStyle w:val="11"/>
                <w:sz w:val="24"/>
                <w:szCs w:val="24"/>
              </w:rPr>
            </w:pPr>
            <w:r w:rsidRPr="00C466B7">
              <w:rPr>
                <w:rStyle w:val="11"/>
                <w:sz w:val="24"/>
                <w:szCs w:val="24"/>
              </w:rPr>
              <w:t>Организация профилактической работы с представителями национальных диаспор и землячеств, граждане которых наиболее широко представлены в миграционном спектре, в части воспитания у молодого поколения иностранных граждан нетерпимости к идеям агрессивного национализма, проявлениям экстремистских идей, а также оказание помощи по адаптации мигрантов в новое сообщество, по усвоению позитивных ценностей и мировоззренческой ориентации.</w:t>
            </w:r>
          </w:p>
        </w:tc>
        <w:tc>
          <w:tcPr>
            <w:tcW w:w="3109" w:type="dxa"/>
          </w:tcPr>
          <w:p w:rsidR="00B75E20" w:rsidRPr="00C466B7" w:rsidRDefault="00B75E20" w:rsidP="00B75E20">
            <w:pPr>
              <w:pStyle w:val="2"/>
              <w:shd w:val="clear" w:color="auto" w:fill="auto"/>
              <w:spacing w:line="319" w:lineRule="exact"/>
              <w:jc w:val="center"/>
              <w:rPr>
                <w:sz w:val="24"/>
                <w:szCs w:val="24"/>
              </w:rPr>
            </w:pPr>
            <w:r w:rsidRPr="00C466B7">
              <w:rPr>
                <w:rStyle w:val="a6"/>
                <w:sz w:val="24"/>
                <w:szCs w:val="24"/>
              </w:rPr>
              <w:t>В течение года</w:t>
            </w:r>
          </w:p>
        </w:tc>
        <w:tc>
          <w:tcPr>
            <w:tcW w:w="4970" w:type="dxa"/>
          </w:tcPr>
          <w:p w:rsidR="006410C8" w:rsidRPr="006410C8" w:rsidRDefault="006410C8" w:rsidP="006410C8">
            <w:pPr>
              <w:ind w:left="103" w:right="178"/>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t xml:space="preserve">В ГБУ «Жилищник района Западное Дегунино» иностранные граждане принимаются на работу согласно требованиям трудового законодательства. В отношении указанных работников ведется постоянный контроль за своевременным обновлением документов, срок которых истекает. Контролируется оплата патентов и продление регистраций. </w:t>
            </w:r>
          </w:p>
          <w:p w:rsidR="006410C8" w:rsidRPr="006410C8" w:rsidRDefault="006410C8" w:rsidP="006410C8">
            <w:pPr>
              <w:ind w:left="103" w:right="178"/>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t xml:space="preserve">Прием и увольнение иностранных граждан проводится строго в соответствии с действующим трудовым и миграционным законодательством. </w:t>
            </w:r>
          </w:p>
          <w:p w:rsidR="006410C8" w:rsidRPr="006410C8" w:rsidRDefault="006410C8" w:rsidP="006410C8">
            <w:pPr>
              <w:ind w:left="103" w:right="178"/>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t>Регулярно проводятся проверки мест коллективного проживания иностранных и иногородних граждан, которые оформлены и приняты на работу, на предмет соответствия приемлемых норм условий труда и отдыха, а также негласное отслеживание и выявление лиц, которые могут быть склоны к террористической и экстремистской деятельности. С работниками, являющимися иностранными гражданами, проводятся беседы на тему исключения межрелигиозных и межэтнических конфликтов.</w:t>
            </w:r>
          </w:p>
          <w:p w:rsidR="006410C8" w:rsidRPr="006410C8" w:rsidRDefault="006410C8" w:rsidP="006410C8">
            <w:pPr>
              <w:ind w:left="103" w:right="178"/>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t>В период подготовки и проведения праздничных мероприятий с иностранными гражданами (работниками ГБУ) проводятся дополнительные инструктажи разъяснительного характера, направленные на профилактику проявления экстремизма и терроризма;</w:t>
            </w:r>
          </w:p>
          <w:p w:rsidR="006410C8" w:rsidRPr="006410C8" w:rsidRDefault="006410C8" w:rsidP="006410C8">
            <w:pPr>
              <w:ind w:left="102" w:right="176"/>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lastRenderedPageBreak/>
              <w:t>На служебных совещаниях регулярно проводится анализ рабочей обстановки на всех производственных участках на предмет недопущения возможных конфликтов среди работников учреждения на почве расовой, религиозной и национальной нетерпимости, проявлений террористической и экстремистской идеологии, на недопущение вовлечения в террористическую и экстремистскую деятельность работников структурных подразделений, особенно из числа трудовых мигрантов.</w:t>
            </w:r>
          </w:p>
          <w:p w:rsidR="006410C8" w:rsidRPr="006410C8" w:rsidRDefault="006410C8" w:rsidP="006410C8">
            <w:pPr>
              <w:ind w:left="102" w:right="176"/>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t>Постоянно осуществляется контроль за соблюдением мигрантами паспортного и миграционного режима. Проводятся консультации по интересующим их вопросам.</w:t>
            </w:r>
          </w:p>
          <w:p w:rsidR="006410C8" w:rsidRPr="006410C8" w:rsidRDefault="006410C8" w:rsidP="006410C8">
            <w:pPr>
              <w:ind w:left="102" w:right="176"/>
              <w:jc w:val="both"/>
              <w:rPr>
                <w:rFonts w:ascii="Times New Roman" w:eastAsiaTheme="minorHAnsi" w:hAnsi="Times New Roman" w:cs="Times New Roman"/>
                <w:color w:val="auto"/>
                <w:lang w:val="ru-RU"/>
              </w:rPr>
            </w:pPr>
            <w:r w:rsidRPr="006410C8">
              <w:rPr>
                <w:rFonts w:ascii="Times New Roman" w:eastAsiaTheme="minorHAnsi" w:hAnsi="Times New Roman" w:cs="Times New Roman"/>
                <w:color w:val="auto"/>
                <w:lang w:val="ru-RU"/>
              </w:rPr>
              <w:t xml:space="preserve">На территории района Западное Дегунино не выявлены случаи возникновения конфликтов на межнациональной и межконфессиональной основе. Не отмечено фактов массовых протестных акций. Также не выявлено наличие функционирующих этнических диаспор, землячеств и иных форм консолидаций и объединений граждан по этническому принципу. </w:t>
            </w:r>
          </w:p>
          <w:p w:rsidR="00B75E20" w:rsidRPr="00C466B7" w:rsidRDefault="00B75E20" w:rsidP="006410C8">
            <w:pPr>
              <w:pStyle w:val="2"/>
              <w:shd w:val="clear" w:color="auto" w:fill="auto"/>
              <w:spacing w:line="310" w:lineRule="exact"/>
              <w:ind w:left="103" w:right="178"/>
              <w:jc w:val="center"/>
              <w:rPr>
                <w:rFonts w:eastAsiaTheme="minorHAnsi"/>
                <w:b w:val="0"/>
                <w:bCs w:val="0"/>
                <w:sz w:val="24"/>
                <w:szCs w:val="24"/>
                <w:lang w:eastAsia="ru-RU"/>
              </w:rPr>
            </w:pPr>
          </w:p>
        </w:tc>
      </w:tr>
      <w:tr w:rsidR="00B75E20" w:rsidRPr="00C466B7" w:rsidTr="00DB4734">
        <w:trPr>
          <w:trHeight w:val="70"/>
          <w:jc w:val="center"/>
        </w:trPr>
        <w:tc>
          <w:tcPr>
            <w:tcW w:w="621" w:type="dxa"/>
          </w:tcPr>
          <w:p w:rsidR="00B75E20" w:rsidRPr="00C466B7" w:rsidRDefault="00B75E20" w:rsidP="00B75E20">
            <w:pPr>
              <w:pStyle w:val="a3"/>
              <w:jc w:val="center"/>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4.5</w:t>
            </w:r>
          </w:p>
        </w:tc>
        <w:tc>
          <w:tcPr>
            <w:tcW w:w="6037" w:type="dxa"/>
          </w:tcPr>
          <w:p w:rsidR="00B75E20" w:rsidRPr="00C466B7" w:rsidRDefault="00B75E20" w:rsidP="001E1093">
            <w:pPr>
              <w:pStyle w:val="2"/>
              <w:shd w:val="clear" w:color="auto" w:fill="auto"/>
              <w:spacing w:line="240" w:lineRule="auto"/>
              <w:jc w:val="both"/>
              <w:rPr>
                <w:b w:val="0"/>
                <w:bCs w:val="0"/>
                <w:color w:val="000000"/>
                <w:sz w:val="24"/>
                <w:szCs w:val="24"/>
                <w:shd w:val="clear" w:color="auto" w:fill="FFFFFF"/>
              </w:rPr>
            </w:pPr>
            <w:r w:rsidRPr="00C466B7">
              <w:rPr>
                <w:rStyle w:val="a6"/>
                <w:sz w:val="24"/>
                <w:szCs w:val="24"/>
              </w:rPr>
              <w:t>Проведение профилактических бесед с несовершеннолетними, находящимися в социально опасном положении, по профилактике экстремизма и терроризма.</w:t>
            </w:r>
          </w:p>
        </w:tc>
        <w:tc>
          <w:tcPr>
            <w:tcW w:w="3109" w:type="dxa"/>
          </w:tcPr>
          <w:p w:rsidR="00B75E20" w:rsidRPr="00C466B7" w:rsidRDefault="00B75E20" w:rsidP="001E1093">
            <w:pPr>
              <w:pStyle w:val="2"/>
              <w:shd w:val="clear" w:color="auto" w:fill="auto"/>
              <w:spacing w:line="240" w:lineRule="auto"/>
              <w:jc w:val="center"/>
              <w:rPr>
                <w:sz w:val="24"/>
                <w:szCs w:val="24"/>
              </w:rPr>
            </w:pPr>
            <w:r w:rsidRPr="00C466B7">
              <w:rPr>
                <w:rStyle w:val="a6"/>
                <w:sz w:val="24"/>
                <w:szCs w:val="24"/>
              </w:rPr>
              <w:t>В течение года</w:t>
            </w:r>
          </w:p>
        </w:tc>
        <w:tc>
          <w:tcPr>
            <w:tcW w:w="4970" w:type="dxa"/>
          </w:tcPr>
          <w:p w:rsidR="002C6E1B" w:rsidRPr="00C466B7" w:rsidRDefault="002C6E1B" w:rsidP="002C6E1B">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Неотъемлемой частью профилактической работы является деятельность по организации занятости обучающихся. Ведущими направленностями внеурочной деятельности и дополнительного образования являются гражданско-патриотическая, спортивно-оздоровительная, художественно-эстетическая и социально-педагогическая.</w:t>
            </w:r>
          </w:p>
          <w:p w:rsidR="002C6E1B" w:rsidRPr="00C466B7" w:rsidRDefault="002C6E1B" w:rsidP="002C6E1B">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lastRenderedPageBreak/>
              <w:t>В образовательных учреждениях проходит презентация кружков и секций, с целью организованной занятости подростков в свободное от учебы время.</w:t>
            </w:r>
          </w:p>
          <w:p w:rsidR="00B75E20" w:rsidRPr="00C466B7" w:rsidRDefault="00B75E20" w:rsidP="00C836AA">
            <w:pPr>
              <w:pStyle w:val="2"/>
              <w:shd w:val="clear" w:color="auto" w:fill="auto"/>
              <w:spacing w:line="310" w:lineRule="exact"/>
              <w:jc w:val="center"/>
              <w:rPr>
                <w:sz w:val="24"/>
                <w:szCs w:val="24"/>
              </w:rPr>
            </w:pPr>
          </w:p>
        </w:tc>
      </w:tr>
      <w:tr w:rsidR="00B75E20" w:rsidRPr="00C466B7" w:rsidTr="00DB4734">
        <w:trPr>
          <w:trHeight w:val="70"/>
          <w:jc w:val="center"/>
        </w:trPr>
        <w:tc>
          <w:tcPr>
            <w:tcW w:w="621" w:type="dxa"/>
          </w:tcPr>
          <w:p w:rsidR="00B75E20" w:rsidRPr="00C466B7" w:rsidRDefault="00B75E20" w:rsidP="00B75E20">
            <w:pPr>
              <w:pStyle w:val="a3"/>
              <w:jc w:val="center"/>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4.6</w:t>
            </w:r>
          </w:p>
        </w:tc>
        <w:tc>
          <w:tcPr>
            <w:tcW w:w="6037" w:type="dxa"/>
          </w:tcPr>
          <w:p w:rsidR="00B75E20" w:rsidRPr="00C466B7" w:rsidRDefault="00B75E20" w:rsidP="00B75E20">
            <w:pPr>
              <w:jc w:val="both"/>
              <w:rPr>
                <w:rStyle w:val="213pt"/>
                <w:rFonts w:eastAsia="Arial Unicode MS"/>
                <w:sz w:val="24"/>
                <w:szCs w:val="24"/>
              </w:rPr>
            </w:pPr>
            <w:r w:rsidRPr="00C466B7">
              <w:rPr>
                <w:rStyle w:val="213pt"/>
                <w:rFonts w:eastAsia="Arial Unicode MS"/>
                <w:sz w:val="24"/>
                <w:szCs w:val="24"/>
              </w:rPr>
              <w:t>Направление руководителям предприятий и организаций, привлекающих мигрантов к работе, памятки для иностранных граждан и лиц без гражданства, по разъяснению норм законодательства Российской Федерации, устанавливающих ответственность за участие и содействие террористической деятельности.</w:t>
            </w:r>
          </w:p>
        </w:tc>
        <w:tc>
          <w:tcPr>
            <w:tcW w:w="3109" w:type="dxa"/>
          </w:tcPr>
          <w:p w:rsidR="00B75E20" w:rsidRPr="00C466B7" w:rsidRDefault="00B75E20" w:rsidP="00B75E20">
            <w:pPr>
              <w:pStyle w:val="2"/>
              <w:shd w:val="clear" w:color="auto" w:fill="auto"/>
              <w:spacing w:line="324" w:lineRule="exact"/>
              <w:jc w:val="center"/>
              <w:rPr>
                <w:rStyle w:val="a6"/>
                <w:sz w:val="24"/>
                <w:szCs w:val="24"/>
              </w:rPr>
            </w:pPr>
            <w:r w:rsidRPr="00C466B7">
              <w:rPr>
                <w:b w:val="0"/>
                <w:sz w:val="24"/>
                <w:szCs w:val="24"/>
              </w:rPr>
              <w:t>Ежеквартально</w:t>
            </w:r>
          </w:p>
        </w:tc>
        <w:tc>
          <w:tcPr>
            <w:tcW w:w="4970" w:type="dxa"/>
          </w:tcPr>
          <w:p w:rsidR="006410C8" w:rsidRPr="006410C8" w:rsidRDefault="00366FF7" w:rsidP="006410C8">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У</w:t>
            </w:r>
            <w:r w:rsidR="006410C8" w:rsidRPr="006410C8">
              <w:rPr>
                <w:rFonts w:ascii="Times New Roman" w:eastAsiaTheme="minorHAnsi" w:hAnsi="Times New Roman" w:cs="Times New Roman"/>
                <w:color w:val="auto"/>
                <w:shd w:val="clear" w:color="auto" w:fill="FFFFFF"/>
                <w:lang w:val="ru-RU" w:eastAsia="en-US"/>
              </w:rPr>
              <w:t>правой района</w:t>
            </w:r>
            <w:r w:rsidRPr="00C466B7">
              <w:rPr>
                <w:rFonts w:ascii="Times New Roman" w:eastAsiaTheme="minorHAnsi" w:hAnsi="Times New Roman" w:cs="Times New Roman"/>
                <w:color w:val="auto"/>
                <w:shd w:val="clear" w:color="auto" w:fill="FFFFFF"/>
                <w:lang w:val="ru-RU" w:eastAsia="en-US"/>
              </w:rPr>
              <w:t xml:space="preserve"> совместно с ГБУ «Жилищник района Западное Дегунино» и сотрудниками полиции </w:t>
            </w:r>
            <w:r w:rsidR="006410C8" w:rsidRPr="006410C8">
              <w:rPr>
                <w:rFonts w:ascii="Times New Roman" w:eastAsiaTheme="minorHAnsi" w:hAnsi="Times New Roman" w:cs="Times New Roman"/>
                <w:color w:val="auto"/>
                <w:shd w:val="clear" w:color="auto" w:fill="FFFFFF"/>
                <w:lang w:val="ru-RU" w:eastAsia="en-US"/>
              </w:rPr>
              <w:t xml:space="preserve"> проводится работа </w:t>
            </w:r>
            <w:r w:rsidR="006410C8" w:rsidRPr="006410C8">
              <w:rPr>
                <w:rFonts w:ascii="Times New Roman" w:eastAsiaTheme="minorHAnsi" w:hAnsi="Times New Roman" w:cs="Times New Roman"/>
                <w:color w:val="auto"/>
                <w:shd w:val="clear" w:color="auto" w:fill="FFFFFF"/>
                <w:lang w:val="ru-RU" w:eastAsia="en-US"/>
              </w:rPr>
              <w:br/>
              <w:t>с руководителями предприятий торговли и услуг, привлекающих к работе иностранных граждан, о недопустимости межнациональных и межэтнических конфликтов, распространения террористических и экстремистских идей, а также о необходимости соблюдения принятых норм поведения, проявления уважительного отношения к культуре и традициям принимающей стороны.</w:t>
            </w:r>
          </w:p>
          <w:p w:rsidR="006410C8" w:rsidRPr="006410C8" w:rsidRDefault="006410C8" w:rsidP="006410C8">
            <w:pPr>
              <w:ind w:left="103" w:right="178"/>
              <w:jc w:val="both"/>
              <w:rPr>
                <w:rFonts w:ascii="Times New Roman" w:eastAsiaTheme="minorHAnsi" w:hAnsi="Times New Roman" w:cs="Times New Roman"/>
                <w:color w:val="auto"/>
                <w:shd w:val="clear" w:color="auto" w:fill="FFFFFF"/>
                <w:lang w:val="ru-RU" w:eastAsia="en-US"/>
              </w:rPr>
            </w:pPr>
            <w:r w:rsidRPr="006410C8">
              <w:rPr>
                <w:rFonts w:ascii="Times New Roman" w:eastAsiaTheme="minorHAnsi" w:hAnsi="Times New Roman" w:cs="Times New Roman"/>
                <w:color w:val="auto"/>
                <w:shd w:val="clear" w:color="auto" w:fill="FFFFFF"/>
                <w:lang w:val="ru-RU" w:eastAsia="en-US"/>
              </w:rPr>
              <w:t>В управе района проводятся совещания с руководителями предприятий и организаций, привлекающих к работе мигрантов, по вопросу необходимости проведения профилактической работы, направленной на недопущение вовлечения иностранных сотрудников в террористическую и экстремистскую деятельность, а также на недопущение перерастания бытовых конфликтов в межэтнические столкновения.</w:t>
            </w:r>
            <w:r w:rsidRPr="006410C8">
              <w:rPr>
                <w:rFonts w:ascii="Times New Roman" w:eastAsiaTheme="minorHAnsi" w:hAnsi="Times New Roman" w:cs="Times New Roman"/>
                <w:color w:val="auto"/>
                <w:shd w:val="clear" w:color="auto" w:fill="FFFFFF"/>
                <w:lang w:val="ru-RU" w:eastAsia="en-US"/>
              </w:rPr>
              <w:tab/>
            </w:r>
          </w:p>
          <w:p w:rsidR="00B75E20" w:rsidRPr="00C466B7" w:rsidRDefault="00B75E20" w:rsidP="00C836AA">
            <w:pPr>
              <w:pStyle w:val="2"/>
              <w:shd w:val="clear" w:color="auto" w:fill="auto"/>
              <w:spacing w:line="310" w:lineRule="exact"/>
              <w:jc w:val="center"/>
              <w:rPr>
                <w:b w:val="0"/>
                <w:sz w:val="24"/>
                <w:szCs w:val="24"/>
              </w:rPr>
            </w:pPr>
          </w:p>
        </w:tc>
      </w:tr>
      <w:tr w:rsidR="00B75E20" w:rsidRPr="00C466B7" w:rsidTr="00DB4734">
        <w:trPr>
          <w:trHeight w:val="70"/>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4.7</w:t>
            </w:r>
          </w:p>
        </w:tc>
        <w:tc>
          <w:tcPr>
            <w:tcW w:w="6037" w:type="dxa"/>
          </w:tcPr>
          <w:p w:rsidR="00B75E20" w:rsidRPr="00C466B7" w:rsidRDefault="00B75E20" w:rsidP="00B75E20">
            <w:pPr>
              <w:jc w:val="both"/>
              <w:rPr>
                <w:rStyle w:val="213pt"/>
                <w:rFonts w:eastAsia="Arial Unicode MS"/>
                <w:sz w:val="24"/>
                <w:szCs w:val="24"/>
              </w:rPr>
            </w:pPr>
            <w:r w:rsidRPr="00C466B7">
              <w:rPr>
                <w:rStyle w:val="213pt"/>
                <w:rFonts w:eastAsia="Arial Unicode MS"/>
                <w:sz w:val="24"/>
                <w:szCs w:val="24"/>
              </w:rPr>
              <w:t xml:space="preserve">Направление руководителям предприятий и организаций, привлекающих мигрантов к работе, памятки для иностранных граждан и лиц без гражданства, по разъяснению норм законодательства Российской Федерации, устанавливающих </w:t>
            </w:r>
            <w:r w:rsidRPr="00C466B7">
              <w:rPr>
                <w:rStyle w:val="213pt"/>
                <w:rFonts w:eastAsia="Arial Unicode MS"/>
                <w:sz w:val="24"/>
                <w:szCs w:val="24"/>
              </w:rPr>
              <w:lastRenderedPageBreak/>
              <w:t>ответственность за участие и содействие экстремистской и террористической деятельности.</w:t>
            </w:r>
          </w:p>
        </w:tc>
        <w:tc>
          <w:tcPr>
            <w:tcW w:w="3109" w:type="dxa"/>
          </w:tcPr>
          <w:p w:rsidR="00B75E20" w:rsidRPr="00C466B7" w:rsidRDefault="00B75E20" w:rsidP="00B75E20">
            <w:pPr>
              <w:pStyle w:val="2"/>
              <w:shd w:val="clear" w:color="auto" w:fill="auto"/>
              <w:spacing w:line="324" w:lineRule="exact"/>
              <w:jc w:val="center"/>
              <w:rPr>
                <w:rStyle w:val="a6"/>
                <w:sz w:val="24"/>
                <w:szCs w:val="24"/>
              </w:rPr>
            </w:pPr>
            <w:r w:rsidRPr="00C466B7">
              <w:rPr>
                <w:b w:val="0"/>
                <w:sz w:val="24"/>
                <w:szCs w:val="24"/>
              </w:rPr>
              <w:lastRenderedPageBreak/>
              <w:t>Ежеквартально</w:t>
            </w:r>
          </w:p>
        </w:tc>
        <w:tc>
          <w:tcPr>
            <w:tcW w:w="4970" w:type="dxa"/>
          </w:tcPr>
          <w:p w:rsid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r>
              <w:rPr>
                <w:rFonts w:ascii="Times New Roman" w:eastAsiaTheme="minorHAnsi" w:hAnsi="Times New Roman" w:cs="Times New Roman"/>
                <w:color w:val="auto"/>
                <w:shd w:val="clear" w:color="auto" w:fill="FFFFFF"/>
                <w:lang w:val="ru-RU" w:eastAsia="en-US"/>
              </w:rPr>
              <w:t>В</w:t>
            </w:r>
            <w:r w:rsidRPr="0014199C">
              <w:rPr>
                <w:rFonts w:ascii="Times New Roman" w:eastAsiaTheme="minorHAnsi" w:hAnsi="Times New Roman" w:cs="Times New Roman"/>
                <w:color w:val="auto"/>
                <w:shd w:val="clear" w:color="auto" w:fill="FFFFFF"/>
                <w:lang w:val="ru-RU" w:eastAsia="en-US"/>
              </w:rPr>
              <w:t xml:space="preserve"> ГБУ «Жилищник района Западное Дегунино» (далее ГБУ) при трудоустройстве проводится индивидуально разъяснительная работа с каждым сотрудником, о недопустимости нарушений требований миграционного законодательства. Рабочие </w:t>
            </w:r>
            <w:r w:rsidRPr="0014199C">
              <w:rPr>
                <w:rFonts w:ascii="Times New Roman" w:eastAsiaTheme="minorHAnsi" w:hAnsi="Times New Roman" w:cs="Times New Roman"/>
                <w:color w:val="auto"/>
                <w:shd w:val="clear" w:color="auto" w:fill="FFFFFF"/>
                <w:lang w:val="ru-RU" w:eastAsia="en-US"/>
              </w:rPr>
              <w:lastRenderedPageBreak/>
              <w:t>места (должности) с заниженной заработной платы в ГБУ отсутствуют.</w:t>
            </w:r>
          </w:p>
          <w:p w:rsidR="0014199C" w:rsidRP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r>
              <w:rPr>
                <w:rFonts w:ascii="Times New Roman" w:eastAsiaTheme="minorHAnsi" w:hAnsi="Times New Roman" w:cs="Times New Roman"/>
                <w:color w:val="auto"/>
                <w:shd w:val="clear" w:color="auto" w:fill="FFFFFF"/>
                <w:lang w:val="ru-RU" w:eastAsia="en-US"/>
              </w:rPr>
              <w:t>П</w:t>
            </w:r>
            <w:r w:rsidRPr="0014199C">
              <w:rPr>
                <w:rFonts w:ascii="Times New Roman" w:eastAsiaTheme="minorHAnsi" w:hAnsi="Times New Roman" w:cs="Times New Roman"/>
                <w:color w:val="auto"/>
                <w:shd w:val="clear" w:color="auto" w:fill="FFFFFF"/>
                <w:lang w:val="ru-RU" w:eastAsia="en-US"/>
              </w:rPr>
              <w:t xml:space="preserve">амятки для иностранных граждан по разъяснению норм законодательства РФ, устанавливающих ответственность за участие и содействие террористической и экстремистской деятельности на трех языках (Таджикский, Узбекский, Киргизский) размещены на каждом мастерском участке.   </w:t>
            </w:r>
          </w:p>
          <w:p w:rsidR="0014199C" w:rsidRP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r>
              <w:rPr>
                <w:rFonts w:ascii="Times New Roman" w:eastAsiaTheme="minorHAnsi" w:hAnsi="Times New Roman" w:cs="Times New Roman"/>
                <w:color w:val="auto"/>
                <w:shd w:val="clear" w:color="auto" w:fill="FFFFFF"/>
                <w:lang w:val="ru-RU" w:eastAsia="en-US"/>
              </w:rPr>
              <w:t>Н</w:t>
            </w:r>
            <w:r w:rsidRPr="0014199C">
              <w:rPr>
                <w:rFonts w:ascii="Times New Roman" w:eastAsiaTheme="minorHAnsi" w:hAnsi="Times New Roman" w:cs="Times New Roman"/>
                <w:color w:val="auto"/>
                <w:shd w:val="clear" w:color="auto" w:fill="FFFFFF"/>
                <w:lang w:val="ru-RU" w:eastAsia="en-US"/>
              </w:rPr>
              <w:t>а всех информационных стендах ГБУ размещены агитационно-пропагандистские материалы.  еженедельно в бытовом городке ГБУ проводится проверка лиц проживающих, проводится сверка с лицами, состоящими на миграционном учете. Фактов распространения идеологии терроризма, экстремизма в бытовом городке не выявлено.</w:t>
            </w:r>
          </w:p>
          <w:p w:rsidR="0014199C" w:rsidRP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p>
          <w:p w:rsidR="00B75E20" w:rsidRPr="00C466B7" w:rsidRDefault="00B75E20" w:rsidP="00C836AA">
            <w:pPr>
              <w:pStyle w:val="2"/>
              <w:shd w:val="clear" w:color="auto" w:fill="auto"/>
              <w:spacing w:line="324" w:lineRule="exact"/>
              <w:jc w:val="center"/>
              <w:rPr>
                <w:sz w:val="24"/>
                <w:szCs w:val="24"/>
                <w:highlight w:val="yellow"/>
              </w:rPr>
            </w:pPr>
          </w:p>
        </w:tc>
      </w:tr>
      <w:tr w:rsidR="00B75E20" w:rsidRPr="00C466B7" w:rsidTr="00DB4734">
        <w:trPr>
          <w:trHeight w:val="70"/>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4.8</w:t>
            </w:r>
          </w:p>
        </w:tc>
        <w:tc>
          <w:tcPr>
            <w:tcW w:w="6037" w:type="dxa"/>
          </w:tcPr>
          <w:p w:rsidR="00B75E20" w:rsidRPr="00C466B7" w:rsidRDefault="00B75E20" w:rsidP="00B75E20">
            <w:pPr>
              <w:jc w:val="both"/>
              <w:rPr>
                <w:rStyle w:val="213pt"/>
                <w:rFonts w:eastAsia="Arial Unicode MS"/>
                <w:sz w:val="24"/>
                <w:szCs w:val="24"/>
              </w:rPr>
            </w:pPr>
            <w:r w:rsidRPr="00C466B7">
              <w:rPr>
                <w:rStyle w:val="213pt"/>
                <w:rFonts w:eastAsia="Arial Unicode MS"/>
                <w:sz w:val="24"/>
                <w:szCs w:val="24"/>
              </w:rPr>
              <w:t xml:space="preserve">Направление руководителям предприятий и организаций, привлекающих мигрантов к работе, официальные уведомления о необходимости проведения среди мигрантов профилактической работы, направленной недопущение вовлечения их в террористическую и экстремистскую деятельность.  </w:t>
            </w:r>
          </w:p>
        </w:tc>
        <w:tc>
          <w:tcPr>
            <w:tcW w:w="3109" w:type="dxa"/>
          </w:tcPr>
          <w:p w:rsidR="00B75E20" w:rsidRPr="00C466B7" w:rsidRDefault="00B75E20" w:rsidP="00B75E20">
            <w:pPr>
              <w:pStyle w:val="2"/>
              <w:shd w:val="clear" w:color="auto" w:fill="auto"/>
              <w:spacing w:line="324" w:lineRule="exact"/>
              <w:jc w:val="center"/>
              <w:rPr>
                <w:rStyle w:val="a6"/>
                <w:sz w:val="24"/>
                <w:szCs w:val="24"/>
              </w:rPr>
            </w:pPr>
            <w:r w:rsidRPr="00C466B7">
              <w:rPr>
                <w:b w:val="0"/>
                <w:sz w:val="24"/>
                <w:szCs w:val="24"/>
              </w:rPr>
              <w:t>Ежеквартально</w:t>
            </w:r>
          </w:p>
        </w:tc>
        <w:tc>
          <w:tcPr>
            <w:tcW w:w="4970" w:type="dxa"/>
          </w:tcPr>
          <w:p w:rsid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r>
              <w:rPr>
                <w:rFonts w:ascii="Times New Roman" w:eastAsiaTheme="minorHAnsi" w:hAnsi="Times New Roman" w:cs="Times New Roman"/>
                <w:color w:val="auto"/>
                <w:shd w:val="clear" w:color="auto" w:fill="FFFFFF"/>
                <w:lang w:val="ru-RU" w:eastAsia="en-US"/>
              </w:rPr>
              <w:t>В</w:t>
            </w:r>
            <w:r w:rsidRPr="0014199C">
              <w:rPr>
                <w:rFonts w:ascii="Times New Roman" w:eastAsiaTheme="minorHAnsi" w:hAnsi="Times New Roman" w:cs="Times New Roman"/>
                <w:color w:val="auto"/>
                <w:shd w:val="clear" w:color="auto" w:fill="FFFFFF"/>
                <w:lang w:val="ru-RU" w:eastAsia="en-US"/>
              </w:rPr>
              <w:t xml:space="preserve"> ГБУ «Жилищник района Западное Дегунино» (далее ГБУ) при трудоустройстве проводится индивидуально разъяснительная работа с каждым сотрудником, о недопустимости нарушений требований миграционного законодательства. Рабочие места (должности) с заниженной заработной платы в ГБУ отсутствуют.</w:t>
            </w:r>
          </w:p>
          <w:p w:rsidR="0014199C" w:rsidRP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r>
              <w:rPr>
                <w:rFonts w:ascii="Times New Roman" w:eastAsiaTheme="minorHAnsi" w:hAnsi="Times New Roman" w:cs="Times New Roman"/>
                <w:color w:val="auto"/>
                <w:shd w:val="clear" w:color="auto" w:fill="FFFFFF"/>
                <w:lang w:val="ru-RU" w:eastAsia="en-US"/>
              </w:rPr>
              <w:t>П</w:t>
            </w:r>
            <w:r w:rsidRPr="0014199C">
              <w:rPr>
                <w:rFonts w:ascii="Times New Roman" w:eastAsiaTheme="minorHAnsi" w:hAnsi="Times New Roman" w:cs="Times New Roman"/>
                <w:color w:val="auto"/>
                <w:shd w:val="clear" w:color="auto" w:fill="FFFFFF"/>
                <w:lang w:val="ru-RU" w:eastAsia="en-US"/>
              </w:rPr>
              <w:t xml:space="preserve">амятки для иностранных граждан по разъяснению норм законодательства РФ, устанавливающих ответственность за участие и содействие террористической и экстремистской деятельности на трех языках (Таджикский, Узбекский, Киргизский) размещены на каждом мастерском участке.   </w:t>
            </w:r>
          </w:p>
          <w:p w:rsidR="0014199C" w:rsidRPr="0014199C" w:rsidRDefault="0014199C" w:rsidP="0014199C">
            <w:pPr>
              <w:ind w:left="103" w:right="178"/>
              <w:jc w:val="both"/>
              <w:rPr>
                <w:rFonts w:ascii="Times New Roman" w:eastAsiaTheme="minorHAnsi" w:hAnsi="Times New Roman" w:cs="Times New Roman"/>
                <w:color w:val="auto"/>
                <w:shd w:val="clear" w:color="auto" w:fill="FFFFFF"/>
                <w:lang w:val="ru-RU" w:eastAsia="en-US"/>
              </w:rPr>
            </w:pPr>
            <w:r>
              <w:rPr>
                <w:rFonts w:ascii="Times New Roman" w:eastAsiaTheme="minorHAnsi" w:hAnsi="Times New Roman" w:cs="Times New Roman"/>
                <w:color w:val="auto"/>
                <w:shd w:val="clear" w:color="auto" w:fill="FFFFFF"/>
                <w:lang w:val="ru-RU" w:eastAsia="en-US"/>
              </w:rPr>
              <w:lastRenderedPageBreak/>
              <w:t>Н</w:t>
            </w:r>
            <w:r w:rsidRPr="0014199C">
              <w:rPr>
                <w:rFonts w:ascii="Times New Roman" w:eastAsiaTheme="minorHAnsi" w:hAnsi="Times New Roman" w:cs="Times New Roman"/>
                <w:color w:val="auto"/>
                <w:shd w:val="clear" w:color="auto" w:fill="FFFFFF"/>
                <w:lang w:val="ru-RU" w:eastAsia="en-US"/>
              </w:rPr>
              <w:t>а всех информационных стендах ГБУ размещены агитационно-пропагандистские материалы.  еженедельно в бытовом городке ГБУ проводится проверка лиц проживающих, проводится сверка с лицами, состоящими на миграционном учете. Фактов распространения идеологии терроризма, экстремизма в бытовом городке не выявлено.</w:t>
            </w:r>
          </w:p>
          <w:p w:rsidR="00B75E20" w:rsidRPr="00C466B7" w:rsidRDefault="00B75E20" w:rsidP="00C836AA">
            <w:pPr>
              <w:pStyle w:val="2"/>
              <w:shd w:val="clear" w:color="auto" w:fill="auto"/>
              <w:spacing w:line="324" w:lineRule="exact"/>
              <w:jc w:val="center"/>
              <w:rPr>
                <w:sz w:val="24"/>
                <w:szCs w:val="24"/>
                <w:highlight w:val="yellow"/>
              </w:rPr>
            </w:pPr>
          </w:p>
        </w:tc>
      </w:tr>
      <w:tr w:rsidR="00B75E20" w:rsidRPr="00C466B7" w:rsidTr="00DB4734">
        <w:trPr>
          <w:trHeight w:val="70"/>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4.9</w:t>
            </w:r>
          </w:p>
        </w:tc>
        <w:tc>
          <w:tcPr>
            <w:tcW w:w="6037" w:type="dxa"/>
          </w:tcPr>
          <w:p w:rsidR="00B75E20" w:rsidRPr="00C466B7" w:rsidRDefault="00B75E20" w:rsidP="00B75E20">
            <w:pPr>
              <w:pStyle w:val="2"/>
              <w:shd w:val="clear" w:color="auto" w:fill="auto"/>
              <w:spacing w:line="315" w:lineRule="exact"/>
              <w:jc w:val="both"/>
              <w:rPr>
                <w:rStyle w:val="a6"/>
                <w:sz w:val="24"/>
                <w:szCs w:val="24"/>
              </w:rPr>
            </w:pPr>
            <w:r w:rsidRPr="00C466B7">
              <w:rPr>
                <w:rStyle w:val="a6"/>
                <w:sz w:val="24"/>
                <w:szCs w:val="24"/>
              </w:rPr>
              <w:t>Мониторинг обстановки в бытовых городках ГБУ «Жилищник районов» в целях выявления фактов использования для распространения идеологии   терроризма   объектов   совместного   проживания   и неофициальных мест отправления ими религиозного культа.</w:t>
            </w:r>
          </w:p>
        </w:tc>
        <w:tc>
          <w:tcPr>
            <w:tcW w:w="3109" w:type="dxa"/>
          </w:tcPr>
          <w:p w:rsidR="00B75E20" w:rsidRPr="00C466B7" w:rsidRDefault="00B75E20" w:rsidP="00B75E20">
            <w:pPr>
              <w:pStyle w:val="2"/>
              <w:shd w:val="clear" w:color="auto" w:fill="auto"/>
              <w:spacing w:line="324" w:lineRule="exact"/>
              <w:jc w:val="center"/>
              <w:rPr>
                <w:rStyle w:val="a6"/>
                <w:sz w:val="24"/>
                <w:szCs w:val="24"/>
              </w:rPr>
            </w:pPr>
            <w:r w:rsidRPr="00C466B7">
              <w:rPr>
                <w:b w:val="0"/>
                <w:sz w:val="24"/>
                <w:szCs w:val="24"/>
              </w:rPr>
              <w:t>Ежеквартально</w:t>
            </w:r>
          </w:p>
        </w:tc>
        <w:tc>
          <w:tcPr>
            <w:tcW w:w="4970" w:type="dxa"/>
          </w:tcPr>
          <w:p w:rsidR="00366FF7" w:rsidRPr="00C466B7" w:rsidRDefault="00366FF7"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Регулярно проводятся проверки мест коллективного проживания иностранных и иногородних граждан, которые оформлены и приняты на работу, на предмет соответствия приемлемых норм условий труда и отдыха, а также негласное отслеживание и выявление лиц, которые могут быть склоны к террористической и экстремистской деятельности. С работниками, являющимися иностранными гражданами, проводятся беседы на тему исключения межрелигиозных и межэтнических конфликтов.</w:t>
            </w:r>
          </w:p>
          <w:p w:rsidR="00B75E20" w:rsidRPr="00C466B7" w:rsidRDefault="00B75E20" w:rsidP="00C836AA">
            <w:pPr>
              <w:pStyle w:val="2"/>
              <w:shd w:val="clear" w:color="auto" w:fill="auto"/>
              <w:spacing w:line="324" w:lineRule="exact"/>
              <w:jc w:val="center"/>
              <w:rPr>
                <w:sz w:val="24"/>
                <w:szCs w:val="24"/>
              </w:rPr>
            </w:pPr>
          </w:p>
        </w:tc>
      </w:tr>
      <w:tr w:rsidR="00B37AE7" w:rsidRPr="00C466B7" w:rsidTr="00DB4734">
        <w:trPr>
          <w:jc w:val="center"/>
        </w:trPr>
        <w:tc>
          <w:tcPr>
            <w:tcW w:w="14737" w:type="dxa"/>
            <w:gridSpan w:val="4"/>
          </w:tcPr>
          <w:p w:rsidR="00B37AE7" w:rsidRPr="00C466B7" w:rsidRDefault="00B37AE7" w:rsidP="00B37AE7">
            <w:pPr>
              <w:pStyle w:val="2"/>
              <w:shd w:val="clear" w:color="auto" w:fill="auto"/>
              <w:spacing w:line="305" w:lineRule="exact"/>
              <w:jc w:val="center"/>
              <w:rPr>
                <w:rStyle w:val="a6"/>
                <w:b/>
                <w:sz w:val="24"/>
                <w:szCs w:val="24"/>
              </w:rPr>
            </w:pPr>
            <w:r w:rsidRPr="00C466B7">
              <w:rPr>
                <w:rStyle w:val="a6"/>
                <w:b/>
                <w:sz w:val="24"/>
                <w:szCs w:val="24"/>
              </w:rPr>
              <w:t>V. В сфере информационной политики</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5.1</w:t>
            </w:r>
          </w:p>
        </w:tc>
        <w:tc>
          <w:tcPr>
            <w:tcW w:w="6037" w:type="dxa"/>
          </w:tcPr>
          <w:p w:rsidR="00B75E20" w:rsidRPr="00C466B7" w:rsidRDefault="00B75E20" w:rsidP="00B75E20">
            <w:pPr>
              <w:pStyle w:val="2"/>
              <w:shd w:val="clear" w:color="auto" w:fill="auto"/>
              <w:spacing w:line="319" w:lineRule="exact"/>
              <w:jc w:val="both"/>
              <w:rPr>
                <w:sz w:val="24"/>
                <w:szCs w:val="24"/>
              </w:rPr>
            </w:pPr>
            <w:r w:rsidRPr="00C466B7">
              <w:rPr>
                <w:rStyle w:val="11"/>
                <w:sz w:val="24"/>
                <w:szCs w:val="24"/>
              </w:rPr>
              <w:t>Информационное сопровождение районных средствах массовой информации, информационно</w:t>
            </w:r>
            <w:r w:rsidR="00C836AA" w:rsidRPr="00C466B7">
              <w:rPr>
                <w:rStyle w:val="11"/>
                <w:sz w:val="24"/>
                <w:szCs w:val="24"/>
              </w:rPr>
              <w:t xml:space="preserve"> </w:t>
            </w:r>
            <w:r w:rsidRPr="00C466B7">
              <w:rPr>
                <w:rStyle w:val="11"/>
                <w:sz w:val="24"/>
                <w:szCs w:val="24"/>
              </w:rPr>
              <w:softHyphen/>
              <w:t>телекоммуникационных сетях, включая сеть Интернет, деятельности управы района по противодействию экстремизму.</w:t>
            </w:r>
          </w:p>
        </w:tc>
        <w:tc>
          <w:tcPr>
            <w:tcW w:w="3109" w:type="dxa"/>
          </w:tcPr>
          <w:p w:rsidR="00B75E20" w:rsidRPr="00C466B7" w:rsidRDefault="00B75E20" w:rsidP="00B75E20">
            <w:pPr>
              <w:pStyle w:val="2"/>
              <w:shd w:val="clear" w:color="auto" w:fill="auto"/>
              <w:spacing w:line="280" w:lineRule="exact"/>
              <w:jc w:val="center"/>
              <w:rPr>
                <w:sz w:val="24"/>
                <w:szCs w:val="24"/>
              </w:rPr>
            </w:pPr>
            <w:r w:rsidRPr="00C466B7">
              <w:rPr>
                <w:rStyle w:val="a6"/>
                <w:sz w:val="24"/>
                <w:szCs w:val="24"/>
              </w:rPr>
              <w:t>В течение года</w:t>
            </w:r>
          </w:p>
        </w:tc>
        <w:tc>
          <w:tcPr>
            <w:tcW w:w="4970" w:type="dxa"/>
          </w:tcPr>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На интернет-сайте района в разделе «Новости» регулярно публикуются материалы, направленные на профилактику проявления экстремизма, а также материалы профилактического и разъяснительного характера. Создана раздел «</w:t>
            </w:r>
            <w:hyperlink r:id="rId7" w:history="1">
              <w:r w:rsidRPr="00C466B7">
                <w:rPr>
                  <w:rFonts w:ascii="Times New Roman" w:eastAsiaTheme="minorHAnsi" w:hAnsi="Times New Roman" w:cs="Times New Roman"/>
                  <w:color w:val="auto"/>
                  <w:shd w:val="clear" w:color="auto" w:fill="FFFFFF"/>
                  <w:lang w:val="ru-RU" w:eastAsia="en-US"/>
                </w:rPr>
                <w:t>Противодействие экстремизму и терроризму</w:t>
              </w:r>
            </w:hyperlink>
            <w:r w:rsidRPr="00C466B7">
              <w:rPr>
                <w:rFonts w:ascii="Times New Roman" w:eastAsiaTheme="minorHAnsi" w:hAnsi="Times New Roman" w:cs="Times New Roman"/>
                <w:color w:val="auto"/>
                <w:shd w:val="clear" w:color="auto" w:fill="FFFFFF"/>
                <w:lang w:val="ru-RU" w:eastAsia="en-US"/>
              </w:rPr>
              <w:t xml:space="preserve">», с подразделами: </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8" w:history="1">
              <w:r w:rsidRPr="00C466B7">
                <w:rPr>
                  <w:rFonts w:ascii="Times New Roman" w:eastAsiaTheme="minorHAnsi" w:hAnsi="Times New Roman" w:cs="Times New Roman"/>
                  <w:color w:val="auto"/>
                  <w:shd w:val="clear" w:color="auto" w:fill="FFFFFF"/>
                  <w:lang w:val="ru-RU" w:eastAsia="en-US"/>
                </w:rPr>
                <w:t>Памятки</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9" w:history="1">
              <w:r w:rsidRPr="00C466B7">
                <w:rPr>
                  <w:rFonts w:ascii="Times New Roman" w:eastAsiaTheme="minorHAnsi" w:hAnsi="Times New Roman" w:cs="Times New Roman"/>
                  <w:color w:val="auto"/>
                  <w:shd w:val="clear" w:color="auto" w:fill="FFFFFF"/>
                  <w:lang w:val="ru-RU" w:eastAsia="en-US"/>
                </w:rPr>
                <w:t>Рабочие документы</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lastRenderedPageBreak/>
              <w:t xml:space="preserve">- </w:t>
            </w:r>
            <w:hyperlink r:id="rId10" w:history="1">
              <w:r w:rsidRPr="00C466B7">
                <w:rPr>
                  <w:rFonts w:ascii="Times New Roman" w:eastAsiaTheme="minorHAnsi" w:hAnsi="Times New Roman" w:cs="Times New Roman"/>
                  <w:color w:val="auto"/>
                  <w:shd w:val="clear" w:color="auto" w:fill="FFFFFF"/>
                  <w:lang w:val="ru-RU" w:eastAsia="en-US"/>
                </w:rPr>
                <w:t>Правовая основа борьбы с экстремизмом и терроризмом</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1" w:history="1">
              <w:r w:rsidRPr="00C466B7">
                <w:rPr>
                  <w:rFonts w:ascii="Times New Roman" w:eastAsiaTheme="minorHAnsi" w:hAnsi="Times New Roman" w:cs="Times New Roman"/>
                  <w:color w:val="auto"/>
                  <w:shd w:val="clear" w:color="auto" w:fill="FFFFFF"/>
                  <w:lang w:val="ru-RU" w:eastAsia="en-US"/>
                </w:rPr>
                <w:t>Телефоны "горячих линий"</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2" w:history="1">
              <w:r w:rsidRPr="00C466B7">
                <w:rPr>
                  <w:rFonts w:ascii="Times New Roman" w:eastAsiaTheme="minorHAnsi" w:hAnsi="Times New Roman" w:cs="Times New Roman"/>
                  <w:color w:val="auto"/>
                  <w:shd w:val="clear" w:color="auto" w:fill="FFFFFF"/>
                  <w:lang w:val="ru-RU" w:eastAsia="en-US"/>
                </w:rPr>
                <w:t>Информация о деятельности постоянно действующей рабочей группы района Западное Дегунино города Москвы</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3" w:history="1">
              <w:r w:rsidRPr="00C466B7">
                <w:rPr>
                  <w:rFonts w:ascii="Times New Roman" w:eastAsiaTheme="minorHAnsi" w:hAnsi="Times New Roman" w:cs="Times New Roman"/>
                  <w:color w:val="auto"/>
                  <w:shd w:val="clear" w:color="auto" w:fill="FFFFFF"/>
                  <w:lang w:val="ru-RU" w:eastAsia="en-US"/>
                </w:rPr>
                <w:t>Правовая основа борьбы с экстремизмом и терроризмом</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4" w:history="1">
              <w:r w:rsidRPr="00C466B7">
                <w:rPr>
                  <w:rFonts w:ascii="Times New Roman" w:eastAsiaTheme="minorHAnsi" w:hAnsi="Times New Roman" w:cs="Times New Roman"/>
                  <w:color w:val="auto"/>
                  <w:shd w:val="clear" w:color="auto" w:fill="FFFFFF"/>
                  <w:lang w:val="ru-RU" w:eastAsia="en-US"/>
                </w:rPr>
                <w:t>Веротерпимость - стабильность и безопасность гражданского общества, основа демократии</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5" w:history="1">
              <w:r w:rsidRPr="00C466B7">
                <w:rPr>
                  <w:rFonts w:ascii="Times New Roman" w:eastAsiaTheme="minorHAnsi" w:hAnsi="Times New Roman" w:cs="Times New Roman"/>
                  <w:color w:val="auto"/>
                  <w:shd w:val="clear" w:color="auto" w:fill="FFFFFF"/>
                  <w:lang w:val="ru-RU" w:eastAsia="en-US"/>
                </w:rPr>
                <w:t>Гражданское общество в противодействии экстремизму и терроризму</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6" w:history="1">
              <w:r w:rsidRPr="00C466B7">
                <w:rPr>
                  <w:rFonts w:ascii="Times New Roman" w:eastAsiaTheme="minorHAnsi" w:hAnsi="Times New Roman" w:cs="Times New Roman"/>
                  <w:color w:val="auto"/>
                  <w:shd w:val="clear" w:color="auto" w:fill="FFFFFF"/>
                  <w:lang w:val="ru-RU" w:eastAsia="en-US"/>
                </w:rPr>
                <w:t>О профилактике этнического сепаратизма</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7" w:history="1">
              <w:r w:rsidRPr="00C466B7">
                <w:rPr>
                  <w:rFonts w:ascii="Times New Roman" w:eastAsiaTheme="minorHAnsi" w:hAnsi="Times New Roman" w:cs="Times New Roman"/>
                  <w:color w:val="auto"/>
                  <w:shd w:val="clear" w:color="auto" w:fill="FFFFFF"/>
                  <w:lang w:val="ru-RU" w:eastAsia="en-US"/>
                </w:rPr>
                <w:t>Условия возникновения террористической угрозы и меры противодействия</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8" w:history="1">
              <w:r w:rsidRPr="00C466B7">
                <w:rPr>
                  <w:rFonts w:ascii="Times New Roman" w:eastAsiaTheme="minorHAnsi" w:hAnsi="Times New Roman" w:cs="Times New Roman"/>
                  <w:color w:val="auto"/>
                  <w:shd w:val="clear" w:color="auto" w:fill="FFFFFF"/>
                  <w:lang w:val="ru-RU" w:eastAsia="en-US"/>
                </w:rPr>
                <w:t>Профилактика экстремизма в области межэтнических и межконфессиональных отношений</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19" w:history="1">
              <w:r w:rsidRPr="00C466B7">
                <w:rPr>
                  <w:rFonts w:ascii="Times New Roman" w:eastAsiaTheme="minorHAnsi" w:hAnsi="Times New Roman" w:cs="Times New Roman"/>
                  <w:color w:val="auto"/>
                  <w:shd w:val="clear" w:color="auto" w:fill="FFFFFF"/>
                  <w:lang w:val="ru-RU" w:eastAsia="en-US"/>
                </w:rPr>
                <w:t>Общие рекомендации гражданам по действиям при угрозе совершения террористического акта</w:t>
              </w:r>
            </w:hyperlink>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20" w:history="1">
              <w:r w:rsidRPr="00C466B7">
                <w:rPr>
                  <w:rFonts w:ascii="Times New Roman" w:eastAsiaTheme="minorHAnsi" w:hAnsi="Times New Roman" w:cs="Times New Roman"/>
                  <w:color w:val="auto"/>
                  <w:shd w:val="clear" w:color="auto" w:fill="FFFFFF"/>
                  <w:lang w:val="ru-RU" w:eastAsia="en-US"/>
                </w:rPr>
                <w:t>Мероприятия в рамках исполнения Комплексного плана противодействия идеологии терроризма в городе Москве</w:t>
              </w:r>
            </w:hyperlink>
          </w:p>
          <w:p w:rsidR="003454E3"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1" w:history="1">
              <w:r w:rsidR="003454E3" w:rsidRPr="00C466B7">
                <w:rPr>
                  <w:rFonts w:ascii="Times New Roman" w:eastAsiaTheme="minorHAnsi" w:hAnsi="Times New Roman" w:cs="Times New Roman"/>
                  <w:color w:val="auto"/>
                  <w:shd w:val="clear" w:color="auto" w:fill="FFFFFF"/>
                  <w:lang w:val="ru-RU" w:eastAsia="en-US"/>
                </w:rPr>
                <w:t>Новости</w:t>
              </w:r>
            </w:hyperlink>
            <w:r w:rsidR="003454E3" w:rsidRPr="00C466B7">
              <w:rPr>
                <w:rFonts w:ascii="Times New Roman" w:eastAsiaTheme="minorHAnsi" w:hAnsi="Times New Roman" w:cs="Times New Roman"/>
                <w:color w:val="auto"/>
                <w:shd w:val="clear" w:color="auto" w:fill="FFFFFF"/>
                <w:lang w:val="ru-RU" w:eastAsia="en-US"/>
              </w:rPr>
              <w:t xml:space="preserve"> (https://zap-degunino.mos.ru/)</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https://vk.com/wall-216617011_1898</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https://vk.com/wall-216617011_1691</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https://vk.com/wall-216617011_2033</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https://vk.com/wall-216617011_2042</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https://vk.com/wall-216617011_2028</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https://vk.com/wall-216617011_2027</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https://vk.com/wall-216617011_2021</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https://vk.com/wall-216617011_2019</w:t>
            </w:r>
          </w:p>
          <w:p w:rsidR="003454E3" w:rsidRPr="00C466B7" w:rsidRDefault="003454E3"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https://vk.com/wall-216617011_2014</w:t>
            </w:r>
          </w:p>
          <w:p w:rsidR="00B75E20"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2" w:history="1">
              <w:r w:rsidR="003454E3" w:rsidRPr="00C466B7">
                <w:rPr>
                  <w:rFonts w:ascii="Times New Roman" w:eastAsiaTheme="minorHAnsi" w:hAnsi="Times New Roman" w:cs="Times New Roman"/>
                  <w:color w:val="auto"/>
                  <w:shd w:val="clear" w:color="auto" w:fill="FFFFFF"/>
                  <w:lang w:val="ru-RU" w:eastAsia="en-US"/>
                </w:rPr>
                <w:t>https://vk.com/wall-216617011_1815</w:t>
              </w:r>
            </w:hyperlink>
          </w:p>
          <w:p w:rsidR="003454E3" w:rsidRPr="00C466B7" w:rsidRDefault="00C202EB" w:rsidP="00366FF7">
            <w:pPr>
              <w:ind w:left="103" w:right="178"/>
              <w:jc w:val="both"/>
              <w:rPr>
                <w:rFonts w:ascii="Times New Roman" w:hAnsi="Times New Roman" w:cs="Times New Roman"/>
              </w:rPr>
            </w:pPr>
            <w:hyperlink r:id="rId23" w:history="1">
              <w:r w:rsidR="003454E3" w:rsidRPr="00C466B7">
                <w:rPr>
                  <w:rFonts w:ascii="Times New Roman" w:eastAsiaTheme="minorHAnsi" w:hAnsi="Times New Roman" w:cs="Times New Roman"/>
                  <w:color w:val="auto"/>
                  <w:shd w:val="clear" w:color="auto" w:fill="FFFFFF"/>
                  <w:lang w:val="ru-RU" w:eastAsia="en-US"/>
                </w:rPr>
                <w:t>https://zap-degunino.ru/v-shkole-na-deguninskoj-sostoyalsya-pamyatnyj-festival/</w:t>
              </w:r>
            </w:hyperlink>
          </w:p>
          <w:p w:rsidR="003454E3" w:rsidRPr="00C466B7" w:rsidRDefault="003454E3" w:rsidP="003454E3">
            <w:pPr>
              <w:jc w:val="center"/>
              <w:rPr>
                <w:rFonts w:ascii="Times New Roman" w:hAnsi="Times New Roman" w:cs="Times New Roman"/>
              </w:rPr>
            </w:pP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5.2</w:t>
            </w:r>
          </w:p>
        </w:tc>
        <w:tc>
          <w:tcPr>
            <w:tcW w:w="6037" w:type="dxa"/>
          </w:tcPr>
          <w:p w:rsidR="00B75E20" w:rsidRPr="00C466B7" w:rsidRDefault="00B75E20" w:rsidP="00C836AA">
            <w:pPr>
              <w:pStyle w:val="2"/>
              <w:shd w:val="clear" w:color="auto" w:fill="auto"/>
              <w:spacing w:line="310" w:lineRule="exact"/>
              <w:jc w:val="both"/>
              <w:rPr>
                <w:sz w:val="24"/>
                <w:szCs w:val="24"/>
              </w:rPr>
            </w:pPr>
            <w:r w:rsidRPr="00C466B7">
              <w:rPr>
                <w:rStyle w:val="11"/>
                <w:sz w:val="24"/>
                <w:szCs w:val="24"/>
              </w:rPr>
              <w:t>Поддержка районных средств массовой информации в освещении деятельности органов исполнительной власти города Москвы по реализации государственной политики в сфере межэтнических отношений в городе Москве, а также о деятельности национальных общественных объединений и религиозных организаций в сфере противодействия экстремизму.</w:t>
            </w:r>
          </w:p>
        </w:tc>
        <w:tc>
          <w:tcPr>
            <w:tcW w:w="3109" w:type="dxa"/>
          </w:tcPr>
          <w:p w:rsidR="00B75E20" w:rsidRPr="00C466B7" w:rsidRDefault="00B75E20" w:rsidP="00B75E20">
            <w:pPr>
              <w:pStyle w:val="2"/>
              <w:shd w:val="clear" w:color="auto" w:fill="auto"/>
              <w:spacing w:line="280" w:lineRule="exact"/>
              <w:jc w:val="center"/>
              <w:rPr>
                <w:sz w:val="24"/>
                <w:szCs w:val="24"/>
              </w:rPr>
            </w:pPr>
            <w:r w:rsidRPr="00C466B7">
              <w:rPr>
                <w:rStyle w:val="a6"/>
                <w:sz w:val="24"/>
                <w:szCs w:val="24"/>
              </w:rPr>
              <w:t>В течение года</w:t>
            </w:r>
          </w:p>
        </w:tc>
        <w:tc>
          <w:tcPr>
            <w:tcW w:w="4970" w:type="dxa"/>
          </w:tcPr>
          <w:p w:rsidR="001B7284" w:rsidRPr="00C466B7" w:rsidRDefault="001B7284"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Calibri" w:hAnsi="Times New Roman" w:cs="Times New Roman"/>
                <w:color w:val="auto"/>
                <w:lang w:val="ru-RU"/>
              </w:rPr>
              <w:t>Взаимодействие с районными средствами массовой информации по вопросам освещения проводимых мероприятий в сфере противодействия экстремизму обеспечено.</w:t>
            </w:r>
          </w:p>
          <w:p w:rsidR="001B7284" w:rsidRPr="00C466B7" w:rsidRDefault="001B7284" w:rsidP="00366FF7">
            <w:pPr>
              <w:ind w:left="103" w:right="178"/>
              <w:jc w:val="both"/>
              <w:rPr>
                <w:rFonts w:ascii="Times New Roman" w:eastAsiaTheme="minorHAnsi" w:hAnsi="Times New Roman" w:cs="Times New Roman"/>
                <w:color w:val="auto"/>
                <w:shd w:val="clear" w:color="auto" w:fill="FFFFFF"/>
                <w:lang w:val="ru-RU" w:eastAsia="en-US"/>
              </w:rPr>
            </w:pPr>
          </w:p>
          <w:p w:rsidR="00B75E20"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4" w:history="1">
              <w:r w:rsidR="00AA5078" w:rsidRPr="00C466B7">
                <w:rPr>
                  <w:rFonts w:ascii="Times New Roman" w:eastAsiaTheme="minorHAnsi" w:hAnsi="Times New Roman" w:cs="Times New Roman"/>
                  <w:color w:val="auto"/>
                  <w:shd w:val="clear" w:color="auto" w:fill="FFFFFF"/>
                  <w:lang w:val="ru-RU" w:eastAsia="en-US"/>
                </w:rPr>
                <w:t>https://zap-degunino.ru/aleksandr-gorovoy-podvel-itogi-raboty-moskovskoy-policii-v-2023-godu/</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5" w:history="1">
              <w:r w:rsidR="00AA5078" w:rsidRPr="00C466B7">
                <w:rPr>
                  <w:rFonts w:ascii="Times New Roman" w:eastAsiaTheme="minorHAnsi" w:hAnsi="Times New Roman" w:cs="Times New Roman"/>
                  <w:color w:val="auto"/>
                  <w:shd w:val="clear" w:color="auto" w:fill="FFFFFF"/>
                  <w:lang w:val="ru-RU" w:eastAsia="en-US"/>
                </w:rPr>
                <w:t>https://zap-degunino.ru/zamestitely-predsedatelya-obschestvennogo-soveta-moskovskoy-policii-vystupil-moderatorom-kruglogo-stola-posvyaschennogo-profilaktike-protivodeystviya-meghnacionalynyh-konfliktov/</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6" w:history="1">
              <w:r w:rsidR="00AA5078" w:rsidRPr="00C466B7">
                <w:rPr>
                  <w:rFonts w:ascii="Times New Roman" w:eastAsiaTheme="minorHAnsi" w:hAnsi="Times New Roman" w:cs="Times New Roman"/>
                  <w:color w:val="auto"/>
                  <w:shd w:val="clear" w:color="auto" w:fill="FFFFFF"/>
                  <w:lang w:val="ru-RU" w:eastAsia="en-US"/>
                </w:rPr>
                <w:t>https://zap-degunino.ru/sotrudniki-policii-uvd-po-sao-gu-mvd-rossii-po-g-moskve-proveli-profilakticheskuyu-besedu-so-studentami/</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7" w:history="1">
              <w:r w:rsidR="00AA5078" w:rsidRPr="00C466B7">
                <w:rPr>
                  <w:rFonts w:ascii="Times New Roman" w:eastAsiaTheme="minorHAnsi" w:hAnsi="Times New Roman" w:cs="Times New Roman"/>
                  <w:color w:val="auto"/>
                  <w:shd w:val="clear" w:color="auto" w:fill="FFFFFF"/>
                  <w:lang w:val="ru-RU" w:eastAsia="en-US"/>
                </w:rPr>
                <w:t>https://zap-degunino.ru/policeyskie-severnogo-okruga-proveli-profilakticheskuyu-besedu-s-uchaschimisya-shkoly-gbou-597/</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8" w:history="1">
              <w:r w:rsidR="00AA5078" w:rsidRPr="00C466B7">
                <w:rPr>
                  <w:rFonts w:ascii="Times New Roman" w:eastAsiaTheme="minorHAnsi" w:hAnsi="Times New Roman" w:cs="Times New Roman"/>
                  <w:color w:val="auto"/>
                  <w:shd w:val="clear" w:color="auto" w:fill="FFFFFF"/>
                  <w:lang w:val="ru-RU" w:eastAsia="en-US"/>
                </w:rPr>
                <w:t>https://zap-degunino.ru/voprosy-profilaktiki-religioznogo-ekstremizma-v-molodeghnoy-srede-obsudyat-v-moskve/</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29" w:history="1">
              <w:r w:rsidR="00AA5078" w:rsidRPr="00C466B7">
                <w:rPr>
                  <w:rFonts w:ascii="Times New Roman" w:eastAsiaTheme="minorHAnsi" w:hAnsi="Times New Roman" w:cs="Times New Roman"/>
                  <w:color w:val="auto"/>
                  <w:shd w:val="clear" w:color="auto" w:fill="FFFFFF"/>
                  <w:lang w:val="ru-RU" w:eastAsia="en-US"/>
                </w:rPr>
                <w:t>https://zap-degunino.ru/na-severe-moskvy-s-uchastiem-policii-sostoyalsya-kruglyy-stol-po-</w:t>
              </w:r>
              <w:r w:rsidR="00AA5078" w:rsidRPr="00C466B7">
                <w:rPr>
                  <w:rFonts w:ascii="Times New Roman" w:eastAsiaTheme="minorHAnsi" w:hAnsi="Times New Roman" w:cs="Times New Roman"/>
                  <w:color w:val="auto"/>
                  <w:shd w:val="clear" w:color="auto" w:fill="FFFFFF"/>
                  <w:lang w:val="ru-RU" w:eastAsia="en-US"/>
                </w:rPr>
                <w:lastRenderedPageBreak/>
                <w:t>voprosam-profilaktiki-meghetnicheskoy-napryaghennosti-2/</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30" w:history="1">
              <w:r w:rsidR="00AA5078" w:rsidRPr="00C466B7">
                <w:rPr>
                  <w:rFonts w:ascii="Times New Roman" w:eastAsiaTheme="minorHAnsi" w:hAnsi="Times New Roman" w:cs="Times New Roman"/>
                  <w:color w:val="auto"/>
                  <w:shd w:val="clear" w:color="auto" w:fill="FFFFFF"/>
                  <w:lang w:val="ru-RU" w:eastAsia="en-US"/>
                </w:rPr>
                <w:t>https://zap-degunino.ru/stolichnaya-rosgvardiya-provela-zanyatie-so-shkolynikami/</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31" w:history="1">
              <w:r w:rsidR="00AA5078" w:rsidRPr="00C466B7">
                <w:rPr>
                  <w:rFonts w:ascii="Times New Roman" w:eastAsiaTheme="minorHAnsi" w:hAnsi="Times New Roman" w:cs="Times New Roman"/>
                  <w:color w:val="auto"/>
                  <w:shd w:val="clear" w:color="auto" w:fill="FFFFFF"/>
                  <w:lang w:val="ru-RU" w:eastAsia="en-US"/>
                </w:rPr>
                <w:t>https://zap-degunino.ru/pamyatka-dlya-roditeley-po-profilaktike-informacionnogo-ekstremizma/</w:t>
              </w:r>
            </w:hyperlink>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p>
          <w:p w:rsidR="00AA5078" w:rsidRPr="00C466B7" w:rsidRDefault="00AA5078"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https://zap-degunino.ru/pamyatka-dlya-roditeley-yunyh-moskvichey-kak-uberechy-rebenka-ot-vliyaniya-ekstremistov/</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5.3</w:t>
            </w:r>
          </w:p>
        </w:tc>
        <w:tc>
          <w:tcPr>
            <w:tcW w:w="6037" w:type="dxa"/>
          </w:tcPr>
          <w:p w:rsidR="002F57A5" w:rsidRPr="00C466B7" w:rsidRDefault="00B75E20" w:rsidP="008B46F9">
            <w:pPr>
              <w:pStyle w:val="2"/>
              <w:shd w:val="clear" w:color="auto" w:fill="auto"/>
              <w:spacing w:line="315" w:lineRule="exact"/>
              <w:jc w:val="both"/>
              <w:rPr>
                <w:b w:val="0"/>
                <w:sz w:val="24"/>
                <w:szCs w:val="24"/>
              </w:rPr>
            </w:pPr>
            <w:r w:rsidRPr="00C466B7">
              <w:rPr>
                <w:rStyle w:val="11"/>
                <w:sz w:val="24"/>
                <w:szCs w:val="24"/>
              </w:rPr>
              <w:t>Размещение в районных газетах, на сайтах органов исполнительной власти города Москвы информационных материалов по профилактике экстремизма, культуре межэтнического общения.</w:t>
            </w:r>
          </w:p>
        </w:tc>
        <w:tc>
          <w:tcPr>
            <w:tcW w:w="3109" w:type="dxa"/>
          </w:tcPr>
          <w:p w:rsidR="00B75E20" w:rsidRPr="00C466B7" w:rsidRDefault="00B75E20" w:rsidP="00B75E20">
            <w:pPr>
              <w:pStyle w:val="2"/>
              <w:shd w:val="clear" w:color="auto" w:fill="auto"/>
              <w:spacing w:line="280" w:lineRule="exact"/>
              <w:jc w:val="center"/>
              <w:rPr>
                <w:rStyle w:val="a6"/>
                <w:sz w:val="24"/>
                <w:szCs w:val="24"/>
              </w:rPr>
            </w:pPr>
            <w:r w:rsidRPr="00C466B7">
              <w:rPr>
                <w:rStyle w:val="a6"/>
                <w:sz w:val="24"/>
                <w:szCs w:val="24"/>
              </w:rPr>
              <w:t>В течение года</w:t>
            </w:r>
          </w:p>
        </w:tc>
        <w:tc>
          <w:tcPr>
            <w:tcW w:w="4970" w:type="dxa"/>
          </w:tcPr>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На интернет-сайте района в разделе «Новости» регулярно публикуются материалы, направленные на профилактику проявления экстремизма, а также материалы профилактического и разъяснительного характера. Создана раздел «</w:t>
            </w:r>
            <w:hyperlink r:id="rId32" w:history="1">
              <w:r w:rsidRPr="00C466B7">
                <w:rPr>
                  <w:rFonts w:ascii="Times New Roman" w:eastAsiaTheme="minorHAnsi" w:hAnsi="Times New Roman" w:cs="Times New Roman"/>
                  <w:color w:val="auto"/>
                  <w:shd w:val="clear" w:color="auto" w:fill="FFFFFF"/>
                  <w:lang w:val="ru-RU" w:eastAsia="en-US"/>
                </w:rPr>
                <w:t>Противодействие экстремизму и терроризму</w:t>
              </w:r>
            </w:hyperlink>
            <w:r w:rsidRPr="00C466B7">
              <w:rPr>
                <w:rFonts w:ascii="Times New Roman" w:eastAsiaTheme="minorHAnsi" w:hAnsi="Times New Roman" w:cs="Times New Roman"/>
                <w:color w:val="auto"/>
                <w:shd w:val="clear" w:color="auto" w:fill="FFFFFF"/>
                <w:lang w:val="ru-RU" w:eastAsia="en-US"/>
              </w:rPr>
              <w:t xml:space="preserve">», с подразделами: </w:t>
            </w:r>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3" w:history="1">
              <w:r w:rsidRPr="00C466B7">
                <w:rPr>
                  <w:rFonts w:ascii="Times New Roman" w:eastAsiaTheme="minorHAnsi" w:hAnsi="Times New Roman" w:cs="Times New Roman"/>
                  <w:color w:val="auto"/>
                  <w:shd w:val="clear" w:color="auto" w:fill="FFFFFF"/>
                  <w:lang w:val="ru-RU" w:eastAsia="en-US"/>
                </w:rPr>
                <w:t>Памятки</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4" w:history="1">
              <w:r w:rsidRPr="00C466B7">
                <w:rPr>
                  <w:rFonts w:ascii="Times New Roman" w:eastAsiaTheme="minorHAnsi" w:hAnsi="Times New Roman" w:cs="Times New Roman"/>
                  <w:color w:val="auto"/>
                  <w:shd w:val="clear" w:color="auto" w:fill="FFFFFF"/>
                  <w:lang w:val="ru-RU" w:eastAsia="en-US"/>
                </w:rPr>
                <w:t>Рабочие документы</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5" w:history="1">
              <w:r w:rsidRPr="00C466B7">
                <w:rPr>
                  <w:rFonts w:ascii="Times New Roman" w:eastAsiaTheme="minorHAnsi" w:hAnsi="Times New Roman" w:cs="Times New Roman"/>
                  <w:color w:val="auto"/>
                  <w:shd w:val="clear" w:color="auto" w:fill="FFFFFF"/>
                  <w:lang w:val="ru-RU" w:eastAsia="en-US"/>
                </w:rPr>
                <w:t>Правовая основа борьбы с экстремизмом и терроризмом</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6" w:history="1">
              <w:r w:rsidRPr="00C466B7">
                <w:rPr>
                  <w:rFonts w:ascii="Times New Roman" w:eastAsiaTheme="minorHAnsi" w:hAnsi="Times New Roman" w:cs="Times New Roman"/>
                  <w:color w:val="auto"/>
                  <w:shd w:val="clear" w:color="auto" w:fill="FFFFFF"/>
                  <w:lang w:val="ru-RU" w:eastAsia="en-US"/>
                </w:rPr>
                <w:t>Телефоны "горячих линий"</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7" w:history="1">
              <w:r w:rsidRPr="00C466B7">
                <w:rPr>
                  <w:rFonts w:ascii="Times New Roman" w:eastAsiaTheme="minorHAnsi" w:hAnsi="Times New Roman" w:cs="Times New Roman"/>
                  <w:color w:val="auto"/>
                  <w:shd w:val="clear" w:color="auto" w:fill="FFFFFF"/>
                  <w:lang w:val="ru-RU" w:eastAsia="en-US"/>
                </w:rPr>
                <w:t>Информация о деятельности постоянно действующей рабочей группы района Западное Дегунино города Москвы</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8" w:history="1">
              <w:r w:rsidRPr="00C466B7">
                <w:rPr>
                  <w:rFonts w:ascii="Times New Roman" w:eastAsiaTheme="minorHAnsi" w:hAnsi="Times New Roman" w:cs="Times New Roman"/>
                  <w:color w:val="auto"/>
                  <w:shd w:val="clear" w:color="auto" w:fill="FFFFFF"/>
                  <w:lang w:val="ru-RU" w:eastAsia="en-US"/>
                </w:rPr>
                <w:t>Правовая основа борьбы с экстремизмом и терроризмом</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39" w:history="1">
              <w:r w:rsidRPr="00C466B7">
                <w:rPr>
                  <w:rFonts w:ascii="Times New Roman" w:eastAsiaTheme="minorHAnsi" w:hAnsi="Times New Roman" w:cs="Times New Roman"/>
                  <w:color w:val="auto"/>
                  <w:shd w:val="clear" w:color="auto" w:fill="FFFFFF"/>
                  <w:lang w:val="ru-RU" w:eastAsia="en-US"/>
                </w:rPr>
                <w:t>Веротерпимость - стабильность и безопасность гражданского общества, основа демократии</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40" w:history="1">
              <w:r w:rsidRPr="00C466B7">
                <w:rPr>
                  <w:rFonts w:ascii="Times New Roman" w:eastAsiaTheme="minorHAnsi" w:hAnsi="Times New Roman" w:cs="Times New Roman"/>
                  <w:color w:val="auto"/>
                  <w:shd w:val="clear" w:color="auto" w:fill="FFFFFF"/>
                  <w:lang w:val="ru-RU" w:eastAsia="en-US"/>
                </w:rPr>
                <w:t>Гражданское общество в противодействии экстремизму и терроризму</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lastRenderedPageBreak/>
              <w:t xml:space="preserve">- </w:t>
            </w:r>
            <w:hyperlink r:id="rId41" w:history="1">
              <w:r w:rsidRPr="00C466B7">
                <w:rPr>
                  <w:rFonts w:ascii="Times New Roman" w:eastAsiaTheme="minorHAnsi" w:hAnsi="Times New Roman" w:cs="Times New Roman"/>
                  <w:color w:val="auto"/>
                  <w:shd w:val="clear" w:color="auto" w:fill="FFFFFF"/>
                  <w:lang w:val="ru-RU" w:eastAsia="en-US"/>
                </w:rPr>
                <w:t>О профилактике этнического сепаратизма</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42" w:history="1">
              <w:r w:rsidRPr="00C466B7">
                <w:rPr>
                  <w:rFonts w:ascii="Times New Roman" w:eastAsiaTheme="minorHAnsi" w:hAnsi="Times New Roman" w:cs="Times New Roman"/>
                  <w:color w:val="auto"/>
                  <w:shd w:val="clear" w:color="auto" w:fill="FFFFFF"/>
                  <w:lang w:val="ru-RU" w:eastAsia="en-US"/>
                </w:rPr>
                <w:t>Условия возникновения террористической угрозы и меры противодействия</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43" w:history="1">
              <w:r w:rsidRPr="00C466B7">
                <w:rPr>
                  <w:rFonts w:ascii="Times New Roman" w:eastAsiaTheme="minorHAnsi" w:hAnsi="Times New Roman" w:cs="Times New Roman"/>
                  <w:color w:val="auto"/>
                  <w:shd w:val="clear" w:color="auto" w:fill="FFFFFF"/>
                  <w:lang w:val="ru-RU" w:eastAsia="en-US"/>
                </w:rPr>
                <w:t>Профилактика экстремизма в области межэтнических и межконфессиональных отношений</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44" w:history="1">
              <w:r w:rsidRPr="00C466B7">
                <w:rPr>
                  <w:rFonts w:ascii="Times New Roman" w:eastAsiaTheme="minorHAnsi" w:hAnsi="Times New Roman" w:cs="Times New Roman"/>
                  <w:color w:val="auto"/>
                  <w:shd w:val="clear" w:color="auto" w:fill="FFFFFF"/>
                  <w:lang w:val="ru-RU" w:eastAsia="en-US"/>
                </w:rPr>
                <w:t>Общие рекомендации гражданам по действиям при угрозе совершения террористического акта</w:t>
              </w:r>
            </w:hyperlink>
          </w:p>
          <w:p w:rsidR="000D5FB9" w:rsidRPr="00C466B7" w:rsidRDefault="000D5FB9" w:rsidP="00366FF7">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 </w:t>
            </w:r>
            <w:hyperlink r:id="rId45" w:history="1">
              <w:r w:rsidRPr="00C466B7">
                <w:rPr>
                  <w:rFonts w:ascii="Times New Roman" w:eastAsiaTheme="minorHAnsi" w:hAnsi="Times New Roman" w:cs="Times New Roman"/>
                  <w:color w:val="auto"/>
                  <w:shd w:val="clear" w:color="auto" w:fill="FFFFFF"/>
                  <w:lang w:val="ru-RU" w:eastAsia="en-US"/>
                </w:rPr>
                <w:t>Мероприятия в рамках исполнения Комплексного плана противодействия идеологии терроризма в городе Москве</w:t>
              </w:r>
            </w:hyperlink>
          </w:p>
          <w:p w:rsidR="000D5FB9" w:rsidRPr="00C466B7" w:rsidRDefault="00C202EB" w:rsidP="00366FF7">
            <w:pPr>
              <w:ind w:left="103" w:right="178"/>
              <w:jc w:val="both"/>
              <w:rPr>
                <w:rFonts w:ascii="Times New Roman" w:eastAsiaTheme="minorHAnsi" w:hAnsi="Times New Roman" w:cs="Times New Roman"/>
                <w:color w:val="auto"/>
                <w:shd w:val="clear" w:color="auto" w:fill="FFFFFF"/>
                <w:lang w:val="ru-RU" w:eastAsia="en-US"/>
              </w:rPr>
            </w:pPr>
            <w:hyperlink r:id="rId46" w:history="1">
              <w:r w:rsidR="000D5FB9" w:rsidRPr="00C466B7">
                <w:rPr>
                  <w:rFonts w:ascii="Times New Roman" w:eastAsiaTheme="minorHAnsi" w:hAnsi="Times New Roman" w:cs="Times New Roman"/>
                  <w:color w:val="auto"/>
                  <w:shd w:val="clear" w:color="auto" w:fill="FFFFFF"/>
                  <w:lang w:val="ru-RU" w:eastAsia="en-US"/>
                </w:rPr>
                <w:t>Новости</w:t>
              </w:r>
            </w:hyperlink>
            <w:r w:rsidR="000D5FB9" w:rsidRPr="00C466B7">
              <w:rPr>
                <w:rFonts w:ascii="Times New Roman" w:eastAsiaTheme="minorHAnsi" w:hAnsi="Times New Roman" w:cs="Times New Roman"/>
                <w:color w:val="auto"/>
                <w:shd w:val="clear" w:color="auto" w:fill="FFFFFF"/>
                <w:lang w:val="ru-RU" w:eastAsia="en-US"/>
              </w:rPr>
              <w:t xml:space="preserve"> (https://zap-degunino.mos.ru/)</w:t>
            </w:r>
          </w:p>
          <w:p w:rsidR="00B75E20" w:rsidRPr="00C466B7" w:rsidRDefault="00B75E20" w:rsidP="00366FF7">
            <w:pPr>
              <w:ind w:left="103" w:right="178"/>
              <w:jc w:val="center"/>
              <w:rPr>
                <w:rFonts w:ascii="Times New Roman" w:eastAsiaTheme="minorHAnsi" w:hAnsi="Times New Roman" w:cs="Times New Roman"/>
                <w:color w:val="auto"/>
                <w:shd w:val="clear" w:color="auto" w:fill="FFFFFF"/>
                <w:lang w:val="ru-RU" w:eastAsia="en-US"/>
              </w:rPr>
            </w:pP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5.4</w:t>
            </w:r>
          </w:p>
        </w:tc>
        <w:tc>
          <w:tcPr>
            <w:tcW w:w="6037" w:type="dxa"/>
          </w:tcPr>
          <w:p w:rsidR="00B75E20" w:rsidRPr="00C466B7" w:rsidRDefault="00B75E20" w:rsidP="00B75E20">
            <w:pPr>
              <w:pStyle w:val="2"/>
              <w:shd w:val="clear" w:color="auto" w:fill="auto"/>
              <w:spacing w:line="315" w:lineRule="exact"/>
              <w:jc w:val="both"/>
              <w:rPr>
                <w:rStyle w:val="11"/>
                <w:sz w:val="24"/>
                <w:szCs w:val="24"/>
              </w:rPr>
            </w:pPr>
            <w:r w:rsidRPr="00C466B7">
              <w:rPr>
                <w:rStyle w:val="11"/>
                <w:sz w:val="24"/>
                <w:szCs w:val="24"/>
              </w:rPr>
              <w:t>Размещение агитационно-пропагандистских материалов антиэкстремистского содержания на информационных стендах, подъездных досках объявлений, в учреждениях социальной сферы, предприятиях потребительского рынка и услуг, в местах массового пребывания граждан.</w:t>
            </w:r>
          </w:p>
          <w:p w:rsidR="00B75E20" w:rsidRPr="00C466B7" w:rsidRDefault="00B75E20" w:rsidP="00B75E20">
            <w:pPr>
              <w:pStyle w:val="2"/>
              <w:shd w:val="clear" w:color="auto" w:fill="auto"/>
              <w:spacing w:line="315" w:lineRule="exact"/>
              <w:jc w:val="both"/>
              <w:rPr>
                <w:rStyle w:val="11"/>
                <w:sz w:val="24"/>
                <w:szCs w:val="24"/>
              </w:rPr>
            </w:pPr>
          </w:p>
        </w:tc>
        <w:tc>
          <w:tcPr>
            <w:tcW w:w="3109" w:type="dxa"/>
          </w:tcPr>
          <w:p w:rsidR="00B75E20" w:rsidRPr="00C466B7" w:rsidRDefault="00B75E20" w:rsidP="00B75E20">
            <w:pPr>
              <w:pStyle w:val="2"/>
              <w:shd w:val="clear" w:color="auto" w:fill="auto"/>
              <w:spacing w:line="280" w:lineRule="exact"/>
              <w:jc w:val="center"/>
              <w:rPr>
                <w:rStyle w:val="a6"/>
                <w:sz w:val="24"/>
                <w:szCs w:val="24"/>
              </w:rPr>
            </w:pPr>
            <w:r w:rsidRPr="00C466B7">
              <w:rPr>
                <w:rStyle w:val="a6"/>
                <w:sz w:val="24"/>
                <w:szCs w:val="24"/>
              </w:rPr>
              <w:t>Ежеквартально</w:t>
            </w:r>
          </w:p>
        </w:tc>
        <w:tc>
          <w:tcPr>
            <w:tcW w:w="4970" w:type="dxa"/>
          </w:tcPr>
          <w:p w:rsidR="00AA5078" w:rsidRPr="00C466B7" w:rsidRDefault="00AA5078" w:rsidP="00AA5078">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xml:space="preserve">Проводится комплекс мероприятий по повышению информационной культуры среди несовершеннолетних. В школах района контролируется создание информационных стендов «Это надо знать», «Пока не поздно» и прочих, на которых размещаются материалы об ответственности детей и подростков за противоправные действия, в том числе экстремистского характера. </w:t>
            </w:r>
          </w:p>
          <w:p w:rsidR="00AA5078" w:rsidRPr="00C466B7" w:rsidRDefault="00AA5078" w:rsidP="00AA5078">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xml:space="preserve">В районных учреждениях профилактики безнадзорности и правонарушений несовершеннолетних, а также на закрытых информационных стендах, расположенных на территории района, в частности у подъездов жилых домов, распространена и постоянно обновляется информация об органах и учреждениях, осуществляющих защиту прав несовершеннолетних, в которой указаны в частности телефоны правоохранительных органов, Департамента социальной защиты населения города Москвы по вопросам оказания социально-психологической помощи </w:t>
            </w:r>
            <w:r w:rsidRPr="00C466B7">
              <w:rPr>
                <w:rFonts w:ascii="Times New Roman" w:eastAsia="Times New Roman" w:hAnsi="Times New Roman" w:cs="Times New Roman"/>
                <w:bCs/>
                <w:color w:val="auto"/>
                <w:lang w:val="ru-RU"/>
              </w:rPr>
              <w:lastRenderedPageBreak/>
              <w:t xml:space="preserve">детям и семьям мигрантов, находящимся в трудной жизненной ситуации, Уполномоченного по правам ребенка в городе Москве. </w:t>
            </w:r>
          </w:p>
          <w:p w:rsidR="00B75E20" w:rsidRPr="00C466B7" w:rsidRDefault="00B75E20" w:rsidP="008911A5">
            <w:pPr>
              <w:pStyle w:val="2"/>
              <w:shd w:val="clear" w:color="auto" w:fill="auto"/>
              <w:spacing w:line="315" w:lineRule="exact"/>
              <w:jc w:val="center"/>
              <w:rPr>
                <w:sz w:val="24"/>
                <w:szCs w:val="24"/>
              </w:rPr>
            </w:pP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5.5</w:t>
            </w:r>
          </w:p>
        </w:tc>
        <w:tc>
          <w:tcPr>
            <w:tcW w:w="6037" w:type="dxa"/>
          </w:tcPr>
          <w:p w:rsidR="00B75E20" w:rsidRPr="00C466B7" w:rsidRDefault="00B75E20" w:rsidP="00C836AA">
            <w:pPr>
              <w:pStyle w:val="2"/>
              <w:shd w:val="clear" w:color="auto" w:fill="auto"/>
              <w:spacing w:line="315" w:lineRule="exact"/>
              <w:jc w:val="both"/>
              <w:rPr>
                <w:rStyle w:val="11"/>
                <w:sz w:val="24"/>
                <w:szCs w:val="24"/>
              </w:rPr>
            </w:pPr>
            <w:r w:rsidRPr="00C466B7">
              <w:rPr>
                <w:rStyle w:val="11"/>
                <w:sz w:val="24"/>
                <w:szCs w:val="24"/>
              </w:rPr>
              <w:t>Информирование жителей о детских молодежных объединениях и некоммерческих организациях гражданско-патриотической направленности, осуществляющих деят</w:t>
            </w:r>
            <w:r w:rsidR="00C836AA" w:rsidRPr="00C466B7">
              <w:rPr>
                <w:rStyle w:val="11"/>
                <w:sz w:val="24"/>
                <w:szCs w:val="24"/>
              </w:rPr>
              <w:t xml:space="preserve">ельность на территориях района Западное Дегунино </w:t>
            </w:r>
            <w:r w:rsidRPr="00C466B7">
              <w:rPr>
                <w:rStyle w:val="11"/>
                <w:sz w:val="24"/>
                <w:szCs w:val="24"/>
              </w:rPr>
              <w:t>города Москвы.</w:t>
            </w:r>
          </w:p>
        </w:tc>
        <w:tc>
          <w:tcPr>
            <w:tcW w:w="3109" w:type="dxa"/>
          </w:tcPr>
          <w:p w:rsidR="00B75E20" w:rsidRPr="00C466B7" w:rsidRDefault="00B75E20" w:rsidP="00B75E20">
            <w:pPr>
              <w:pStyle w:val="2"/>
              <w:shd w:val="clear" w:color="auto" w:fill="auto"/>
              <w:spacing w:line="280" w:lineRule="exact"/>
              <w:jc w:val="center"/>
              <w:rPr>
                <w:rStyle w:val="a6"/>
                <w:sz w:val="24"/>
                <w:szCs w:val="24"/>
              </w:rPr>
            </w:pPr>
            <w:r w:rsidRPr="00C466B7">
              <w:rPr>
                <w:rStyle w:val="a6"/>
                <w:sz w:val="24"/>
                <w:szCs w:val="24"/>
              </w:rPr>
              <w:t xml:space="preserve">Ежеквартально </w:t>
            </w:r>
          </w:p>
        </w:tc>
        <w:tc>
          <w:tcPr>
            <w:tcW w:w="4970" w:type="dxa"/>
          </w:tcPr>
          <w:p w:rsidR="006D5DDC" w:rsidRPr="00C466B7" w:rsidRDefault="006D5DDC" w:rsidP="006D5DDC">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xml:space="preserve">На сайте управы района Западное Дегунино города Москвы размещается информация о деятельности </w:t>
            </w:r>
            <w:r w:rsidR="00BB3DE2">
              <w:rPr>
                <w:rFonts w:ascii="Times New Roman" w:eastAsia="Times New Roman" w:hAnsi="Times New Roman" w:cs="Times New Roman"/>
                <w:bCs/>
                <w:color w:val="auto"/>
                <w:lang w:val="ru-RU"/>
              </w:rPr>
              <w:t>АНО Клуб «</w:t>
            </w:r>
            <w:r w:rsidR="00BB3DE2" w:rsidRPr="00BB3DE2">
              <w:rPr>
                <w:rFonts w:ascii="Times New Roman" w:eastAsia="Times New Roman" w:hAnsi="Times New Roman" w:cs="Times New Roman"/>
                <w:bCs/>
                <w:color w:val="auto"/>
                <w:lang w:val="ru-RU"/>
              </w:rPr>
              <w:t>Парус</w:t>
            </w:r>
            <w:r w:rsidR="00BB3DE2">
              <w:rPr>
                <w:rFonts w:ascii="Times New Roman" w:eastAsia="Times New Roman" w:hAnsi="Times New Roman" w:cs="Times New Roman"/>
                <w:bCs/>
                <w:color w:val="auto"/>
                <w:lang w:val="ru-RU"/>
              </w:rPr>
              <w:t>»</w:t>
            </w:r>
            <w:r w:rsidR="00BB3DE2" w:rsidRPr="00C466B7">
              <w:rPr>
                <w:rFonts w:ascii="Times New Roman" w:eastAsia="Times New Roman" w:hAnsi="Times New Roman" w:cs="Times New Roman"/>
                <w:bCs/>
                <w:color w:val="auto"/>
                <w:lang w:val="ru-RU"/>
              </w:rPr>
              <w:t xml:space="preserve"> </w:t>
            </w:r>
            <w:r w:rsidRPr="00C466B7">
              <w:rPr>
                <w:rFonts w:ascii="Times New Roman" w:eastAsia="Times New Roman" w:hAnsi="Times New Roman" w:cs="Times New Roman"/>
                <w:bCs/>
                <w:color w:val="auto"/>
                <w:lang w:val="ru-RU"/>
              </w:rPr>
              <w:t>(</w:t>
            </w:r>
            <w:r w:rsidR="00BB3DE2">
              <w:rPr>
                <w:rFonts w:ascii="Times New Roman" w:eastAsia="Times New Roman" w:hAnsi="Times New Roman" w:cs="Times New Roman"/>
                <w:bCs/>
                <w:color w:val="auto"/>
                <w:lang w:val="ru-RU"/>
              </w:rPr>
              <w:t>А</w:t>
            </w:r>
            <w:r w:rsidR="00BB3DE2" w:rsidRPr="00BB3DE2">
              <w:rPr>
                <w:rFonts w:ascii="Times New Roman" w:eastAsia="Times New Roman" w:hAnsi="Times New Roman" w:cs="Times New Roman"/>
                <w:bCs/>
                <w:color w:val="auto"/>
                <w:lang w:val="ru-RU"/>
              </w:rPr>
              <w:t xml:space="preserve">втономная некоммерческая организация досугово-спортивный клуб </w:t>
            </w:r>
            <w:r w:rsidR="00BB3DE2">
              <w:rPr>
                <w:rFonts w:ascii="Times New Roman" w:eastAsia="Times New Roman" w:hAnsi="Times New Roman" w:cs="Times New Roman"/>
                <w:bCs/>
                <w:color w:val="auto"/>
                <w:lang w:val="ru-RU"/>
              </w:rPr>
              <w:t>«П</w:t>
            </w:r>
            <w:r w:rsidR="00BB3DE2" w:rsidRPr="00BB3DE2">
              <w:rPr>
                <w:rFonts w:ascii="Times New Roman" w:eastAsia="Times New Roman" w:hAnsi="Times New Roman" w:cs="Times New Roman"/>
                <w:bCs/>
                <w:color w:val="auto"/>
                <w:lang w:val="ru-RU"/>
              </w:rPr>
              <w:t>арус</w:t>
            </w:r>
            <w:r w:rsidR="00BB3DE2">
              <w:rPr>
                <w:rFonts w:ascii="Times New Roman" w:eastAsia="Times New Roman" w:hAnsi="Times New Roman" w:cs="Times New Roman"/>
                <w:bCs/>
                <w:color w:val="auto"/>
                <w:lang w:val="ru-RU"/>
              </w:rPr>
              <w:t>»</w:t>
            </w:r>
            <w:r w:rsidRPr="00C466B7">
              <w:rPr>
                <w:rFonts w:ascii="Times New Roman" w:eastAsia="Times New Roman" w:hAnsi="Times New Roman" w:cs="Times New Roman"/>
                <w:bCs/>
                <w:color w:val="auto"/>
                <w:lang w:val="ru-RU"/>
              </w:rPr>
              <w:t>);</w:t>
            </w:r>
          </w:p>
          <w:p w:rsidR="006D5DDC" w:rsidRPr="00C466B7" w:rsidRDefault="006D5DDC" w:rsidP="006D5DDC">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xml:space="preserve">НП ТЦ "Шаги" (Некоммерческое партнерство «Творческий центр Шаги»); АНО СКЦ "Клуб Волшебник" (Автономно - некоммерческая организация Социально-культурный центр для всей семьи «Клуб «Волшебник»). Данные организации работают с детьми и проводят патриотические акции в памятные даты. </w:t>
            </w:r>
          </w:p>
          <w:p w:rsidR="006D5DDC" w:rsidRPr="00C466B7" w:rsidRDefault="006D5DDC" w:rsidP="006D5DDC">
            <w:pPr>
              <w:widowControl w:val="0"/>
              <w:jc w:val="both"/>
              <w:rPr>
                <w:rFonts w:ascii="Times New Roman" w:eastAsia="Times New Roman" w:hAnsi="Times New Roman" w:cs="Times New Roman"/>
                <w:bCs/>
                <w:color w:val="auto"/>
                <w:lang w:val="ru-RU"/>
              </w:rPr>
            </w:pPr>
          </w:p>
          <w:p w:rsidR="00B75E20" w:rsidRPr="00C466B7" w:rsidRDefault="0037708B" w:rsidP="006D5DDC">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https://zap-degunino.mos.ru/sports/infrastructure/gbu-nko/?ysclid=m2xc9u08df848768937</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5.6.</w:t>
            </w:r>
          </w:p>
        </w:tc>
        <w:tc>
          <w:tcPr>
            <w:tcW w:w="6037" w:type="dxa"/>
          </w:tcPr>
          <w:p w:rsidR="00B75E20" w:rsidRPr="00C466B7" w:rsidRDefault="00B75E20" w:rsidP="004D6CBE">
            <w:pPr>
              <w:widowControl w:val="0"/>
              <w:jc w:val="both"/>
              <w:rPr>
                <w:rStyle w:val="11"/>
                <w:rFonts w:eastAsia="Arial Unicode MS"/>
                <w:sz w:val="24"/>
                <w:szCs w:val="24"/>
                <w:lang w:val="ru"/>
              </w:rPr>
            </w:pPr>
            <w:r w:rsidRPr="00C466B7">
              <w:rPr>
                <w:rFonts w:ascii="Times New Roman" w:eastAsia="Times New Roman" w:hAnsi="Times New Roman" w:cs="Times New Roman"/>
                <w:bCs/>
                <w:color w:val="auto"/>
                <w:lang w:val="ru-RU"/>
              </w:rPr>
              <w:t>Проведение мониторинга сети «Интернет» с целью выявления деструктивных виртуальных сообществ и ресурсов с потенциально опасной информацией, связанной в первую очередь связанной с идеологией терроризма и экстремизма.</w:t>
            </w:r>
          </w:p>
        </w:tc>
        <w:tc>
          <w:tcPr>
            <w:tcW w:w="3109" w:type="dxa"/>
          </w:tcPr>
          <w:p w:rsidR="00B75E20" w:rsidRPr="00C466B7" w:rsidRDefault="00B75E20" w:rsidP="00B75E20">
            <w:pPr>
              <w:pStyle w:val="2"/>
              <w:shd w:val="clear" w:color="auto" w:fill="auto"/>
              <w:spacing w:line="280" w:lineRule="exact"/>
              <w:jc w:val="center"/>
              <w:rPr>
                <w:rStyle w:val="a6"/>
                <w:sz w:val="24"/>
                <w:szCs w:val="24"/>
              </w:rPr>
            </w:pPr>
            <w:r w:rsidRPr="00C466B7">
              <w:rPr>
                <w:rStyle w:val="a6"/>
                <w:sz w:val="24"/>
                <w:szCs w:val="24"/>
              </w:rPr>
              <w:t>В течение года</w:t>
            </w:r>
          </w:p>
        </w:tc>
        <w:tc>
          <w:tcPr>
            <w:tcW w:w="4970" w:type="dxa"/>
          </w:tcPr>
          <w:p w:rsidR="006D5DDC" w:rsidRPr="00C466B7" w:rsidRDefault="006D5DDC" w:rsidP="006D5DDC">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xml:space="preserve">В районе Западное Дегунино города Москвы действует волонтерская молодежная группа «Кибердружина» с 2020 года. В соответствии с распоряжением управы района Западное Дегунино </w:t>
            </w:r>
            <w:r w:rsidR="004D6CBE" w:rsidRPr="00C466B7">
              <w:rPr>
                <w:rFonts w:ascii="Times New Roman" w:eastAsia="Times New Roman" w:hAnsi="Times New Roman" w:cs="Times New Roman"/>
                <w:bCs/>
                <w:color w:val="auto"/>
                <w:lang w:val="ru-RU"/>
              </w:rPr>
              <w:t xml:space="preserve">города Москвы  </w:t>
            </w:r>
            <w:r w:rsidRPr="00C466B7">
              <w:rPr>
                <w:rFonts w:ascii="Times New Roman" w:eastAsia="Times New Roman" w:hAnsi="Times New Roman" w:cs="Times New Roman"/>
                <w:bCs/>
                <w:color w:val="auto"/>
                <w:lang w:val="ru-RU"/>
              </w:rPr>
              <w:t>от 25.04.2024 № 28 актуализирован состав «Кибердружины».</w:t>
            </w:r>
          </w:p>
          <w:p w:rsidR="004D6CBE" w:rsidRPr="00C466B7" w:rsidRDefault="004D6CBE" w:rsidP="004D6CBE">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Кибердружина - это добровольное объединение, действующее в сети. Она связывает добровольцев, готовых отслеживать правонарушения в интернете и сообщать о них в правоохранительные органы. Кибердружинники — люди, которым небезразлична судьбы будущего поколения страны. Цель — борьба с противоправным контентом в интернете.</w:t>
            </w:r>
          </w:p>
          <w:p w:rsidR="001E1093" w:rsidRPr="00C466B7" w:rsidRDefault="006D5DDC" w:rsidP="001E1093">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lastRenderedPageBreak/>
              <w:t xml:space="preserve">В период с января по октябрь 2024 года членами «Кибедружины» было отобрано и направлено в префектуру САО г. Москвы </w:t>
            </w:r>
            <w:r w:rsidR="004D6CBE" w:rsidRPr="00C466B7">
              <w:rPr>
                <w:rFonts w:ascii="Times New Roman" w:eastAsia="Times New Roman" w:hAnsi="Times New Roman" w:cs="Times New Roman"/>
                <w:bCs/>
                <w:color w:val="auto"/>
                <w:lang w:val="ru-RU"/>
              </w:rPr>
              <w:t>41</w:t>
            </w:r>
            <w:r w:rsidRPr="00C466B7">
              <w:rPr>
                <w:rFonts w:ascii="Times New Roman" w:eastAsia="Times New Roman" w:hAnsi="Times New Roman" w:cs="Times New Roman"/>
                <w:bCs/>
                <w:color w:val="auto"/>
                <w:lang w:val="ru-RU"/>
              </w:rPr>
              <w:t xml:space="preserve"> ссыл</w:t>
            </w:r>
            <w:r w:rsidR="004D6CBE" w:rsidRPr="00C466B7">
              <w:rPr>
                <w:rFonts w:ascii="Times New Roman" w:eastAsia="Times New Roman" w:hAnsi="Times New Roman" w:cs="Times New Roman"/>
                <w:bCs/>
                <w:color w:val="auto"/>
                <w:lang w:val="ru-RU"/>
              </w:rPr>
              <w:t>ка</w:t>
            </w:r>
            <w:r w:rsidRPr="00C466B7">
              <w:rPr>
                <w:rFonts w:ascii="Times New Roman" w:eastAsia="Times New Roman" w:hAnsi="Times New Roman" w:cs="Times New Roman"/>
                <w:bCs/>
                <w:color w:val="auto"/>
                <w:lang w:val="ru-RU"/>
              </w:rPr>
              <w:t xml:space="preserve">: в январе – 3,                                   в феврале –3, в марте –4, в апреле – 3, в майе- 8, в июне </w:t>
            </w:r>
            <w:r w:rsidR="004D6CBE" w:rsidRPr="00C466B7">
              <w:rPr>
                <w:rFonts w:ascii="Times New Roman" w:eastAsia="Times New Roman" w:hAnsi="Times New Roman" w:cs="Times New Roman"/>
                <w:bCs/>
                <w:color w:val="auto"/>
                <w:lang w:val="ru-RU"/>
              </w:rPr>
              <w:t>–</w:t>
            </w:r>
            <w:r w:rsidRPr="00C466B7">
              <w:rPr>
                <w:rFonts w:ascii="Times New Roman" w:eastAsia="Times New Roman" w:hAnsi="Times New Roman" w:cs="Times New Roman"/>
                <w:bCs/>
                <w:color w:val="auto"/>
                <w:lang w:val="ru-RU"/>
              </w:rPr>
              <w:t xml:space="preserve"> </w:t>
            </w:r>
            <w:r w:rsidR="004D6CBE" w:rsidRPr="00C466B7">
              <w:rPr>
                <w:rFonts w:ascii="Times New Roman" w:eastAsia="Times New Roman" w:hAnsi="Times New Roman" w:cs="Times New Roman"/>
                <w:bCs/>
                <w:color w:val="auto"/>
                <w:lang w:val="ru-RU"/>
              </w:rPr>
              <w:t xml:space="preserve">5, в июле – 5, в августе – 5, в сентябре – 5, в октябре – 5. </w:t>
            </w:r>
          </w:p>
          <w:p w:rsidR="006D5DDC" w:rsidRPr="00C466B7" w:rsidRDefault="004D6CBE" w:rsidP="001E1093">
            <w:pPr>
              <w:widowControl w:val="0"/>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Основные темы:</w:t>
            </w:r>
          </w:p>
          <w:p w:rsidR="004D6CBE" w:rsidRPr="00C466B7" w:rsidRDefault="004D6CBE" w:rsidP="001E1093">
            <w:pPr>
              <w:shd w:val="clear" w:color="auto" w:fill="FFFFFF"/>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Оскорбительное наименование сообщества, разжигание конфликтов;</w:t>
            </w:r>
          </w:p>
          <w:p w:rsidR="00B75E20" w:rsidRPr="00C466B7" w:rsidRDefault="004D6CBE" w:rsidP="001E1093">
            <w:pPr>
              <w:shd w:val="clear" w:color="auto" w:fill="FFFFFF"/>
              <w:jc w:val="both"/>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Пропаганда ЛГБТ.</w:t>
            </w:r>
          </w:p>
        </w:tc>
      </w:tr>
      <w:tr w:rsidR="00B37AE7" w:rsidRPr="00C466B7" w:rsidTr="00DB4734">
        <w:trPr>
          <w:jc w:val="center"/>
        </w:trPr>
        <w:tc>
          <w:tcPr>
            <w:tcW w:w="14737" w:type="dxa"/>
            <w:gridSpan w:val="4"/>
          </w:tcPr>
          <w:p w:rsidR="00B37AE7" w:rsidRPr="00C466B7" w:rsidRDefault="00B37AE7" w:rsidP="00B37AE7">
            <w:pPr>
              <w:pStyle w:val="2"/>
              <w:shd w:val="clear" w:color="auto" w:fill="auto"/>
              <w:spacing w:line="319" w:lineRule="exact"/>
              <w:jc w:val="center"/>
              <w:rPr>
                <w:sz w:val="24"/>
                <w:szCs w:val="24"/>
              </w:rPr>
            </w:pPr>
            <w:r w:rsidRPr="00C466B7">
              <w:rPr>
                <w:sz w:val="24"/>
                <w:szCs w:val="24"/>
              </w:rPr>
              <w:lastRenderedPageBreak/>
              <w:t>VI. В сфере образования и молодежной политики</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6.1</w:t>
            </w:r>
          </w:p>
        </w:tc>
        <w:tc>
          <w:tcPr>
            <w:tcW w:w="6037" w:type="dxa"/>
          </w:tcPr>
          <w:p w:rsidR="00B75E20" w:rsidRPr="00C466B7" w:rsidRDefault="00B75E20" w:rsidP="00B75E20">
            <w:pPr>
              <w:pStyle w:val="2"/>
              <w:shd w:val="clear" w:color="auto" w:fill="auto"/>
              <w:spacing w:line="315" w:lineRule="exact"/>
              <w:jc w:val="both"/>
              <w:rPr>
                <w:sz w:val="24"/>
                <w:szCs w:val="24"/>
              </w:rPr>
            </w:pPr>
            <w:r w:rsidRPr="00C466B7">
              <w:rPr>
                <w:rStyle w:val="11"/>
                <w:sz w:val="24"/>
                <w:szCs w:val="24"/>
              </w:rPr>
              <w:t>Проведение мероприятий по воспитанию у молодежи патриотизма, повышения роли семьи, приобщение к занятию творчеством, спортом в целях предупреждении радикализации молодого поколения и недопущения вовлечения в экстремистскую деятельность.</w:t>
            </w:r>
          </w:p>
        </w:tc>
        <w:tc>
          <w:tcPr>
            <w:tcW w:w="3109" w:type="dxa"/>
          </w:tcPr>
          <w:p w:rsidR="00B75E20" w:rsidRPr="00C466B7" w:rsidRDefault="00B75E20" w:rsidP="00B75E20">
            <w:pPr>
              <w:pStyle w:val="2"/>
              <w:shd w:val="clear" w:color="auto" w:fill="auto"/>
              <w:spacing w:line="324" w:lineRule="exact"/>
              <w:jc w:val="center"/>
              <w:rPr>
                <w:sz w:val="24"/>
                <w:szCs w:val="24"/>
              </w:rPr>
            </w:pPr>
            <w:r w:rsidRPr="00C466B7">
              <w:rPr>
                <w:rStyle w:val="a6"/>
                <w:sz w:val="24"/>
                <w:szCs w:val="24"/>
              </w:rPr>
              <w:t>Ежеквартально</w:t>
            </w:r>
          </w:p>
        </w:tc>
        <w:tc>
          <w:tcPr>
            <w:tcW w:w="4970" w:type="dxa"/>
          </w:tcPr>
          <w:p w:rsidR="00867831" w:rsidRPr="00C466B7" w:rsidRDefault="00867831" w:rsidP="006E130E">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22.01.2024, 07.01.2024 - Линейка «Непокоренные», посвященная снятию Блокады Ленинграда (</w:t>
            </w:r>
            <w:hyperlink r:id="rId47" w:history="1">
              <w:r w:rsidRPr="00C466B7">
                <w:rPr>
                  <w:rFonts w:ascii="Times New Roman" w:eastAsia="Times New Roman" w:hAnsi="Times New Roman" w:cs="Times New Roman"/>
                  <w:bCs/>
                  <w:color w:val="auto"/>
                  <w:lang w:val="ru-RU"/>
                </w:rPr>
                <w:t>https://sch2098s.mskobr.ru/edu-news/8729</w:t>
              </w:r>
            </w:hyperlink>
          </w:p>
          <w:p w:rsidR="00B75E20" w:rsidRPr="00C466B7" w:rsidRDefault="00C202EB" w:rsidP="006E130E">
            <w:pPr>
              <w:rPr>
                <w:rFonts w:ascii="Times New Roman" w:eastAsia="Times New Roman" w:hAnsi="Times New Roman" w:cs="Times New Roman"/>
                <w:bCs/>
                <w:color w:val="auto"/>
                <w:lang w:val="ru-RU"/>
              </w:rPr>
            </w:pPr>
            <w:hyperlink r:id="rId48" w:history="1">
              <w:r w:rsidR="00867831" w:rsidRPr="00C466B7">
                <w:rPr>
                  <w:rFonts w:ascii="Times New Roman" w:eastAsia="Times New Roman" w:hAnsi="Times New Roman" w:cs="Times New Roman"/>
                  <w:bCs/>
                  <w:color w:val="auto"/>
                  <w:lang w:val="ru-RU"/>
                </w:rPr>
                <w:t>https://sch2098s.mskobr.ru/edu-news/8735</w:t>
              </w:r>
            </w:hyperlink>
            <w:r w:rsidR="00867831" w:rsidRPr="00C466B7">
              <w:rPr>
                <w:rFonts w:ascii="Times New Roman" w:eastAsia="Times New Roman" w:hAnsi="Times New Roman" w:cs="Times New Roman"/>
                <w:bCs/>
                <w:color w:val="auto"/>
                <w:lang w:val="ru-RU"/>
              </w:rPr>
              <w:t>)</w:t>
            </w:r>
          </w:p>
          <w:p w:rsidR="006E130E" w:rsidRPr="00C466B7" w:rsidRDefault="00867831" w:rsidP="006E130E">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07.02.2024 - Форум "Цифровая экономика" в рамках выставки «Россия» на ВДНХ</w:t>
            </w:r>
            <w:r w:rsidR="006E130E" w:rsidRPr="00C466B7">
              <w:rPr>
                <w:rFonts w:ascii="Times New Roman" w:eastAsia="Times New Roman" w:hAnsi="Times New Roman" w:cs="Times New Roman"/>
                <w:bCs/>
                <w:color w:val="auto"/>
                <w:lang w:val="ru-RU"/>
              </w:rPr>
              <w:t xml:space="preserve"> (</w:t>
            </w:r>
            <w:hyperlink r:id="rId49" w:history="1">
              <w:r w:rsidR="006E130E" w:rsidRPr="00C466B7">
                <w:rPr>
                  <w:rFonts w:ascii="Times New Roman" w:eastAsia="Times New Roman" w:hAnsi="Times New Roman" w:cs="Times New Roman"/>
                  <w:bCs/>
                  <w:color w:val="auto"/>
                  <w:lang w:val="ru-RU"/>
                </w:rPr>
                <w:t>https://sch2098s.mskobr.ru/edu-news/8744</w:t>
              </w:r>
            </w:hyperlink>
            <w:r w:rsidR="006E130E" w:rsidRPr="00C466B7">
              <w:rPr>
                <w:rFonts w:ascii="Times New Roman" w:eastAsia="Times New Roman" w:hAnsi="Times New Roman" w:cs="Times New Roman"/>
                <w:bCs/>
                <w:color w:val="auto"/>
                <w:lang w:val="ru-RU"/>
              </w:rPr>
              <w:t>)</w:t>
            </w:r>
          </w:p>
          <w:p w:rsidR="00F84659" w:rsidRPr="00C466B7" w:rsidRDefault="00F84659" w:rsidP="006E130E">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13.02.2024 - Посещение Музея истории Военно-морского флота России (</w:t>
            </w:r>
            <w:hyperlink r:id="rId50" w:history="1">
              <w:r w:rsidRPr="00C466B7">
                <w:rPr>
                  <w:rFonts w:ascii="Times New Roman" w:eastAsia="Times New Roman" w:hAnsi="Times New Roman" w:cs="Times New Roman"/>
                  <w:bCs/>
                  <w:color w:val="auto"/>
                  <w:lang w:val="ru-RU"/>
                </w:rPr>
                <w:t>https://sch2098s.mskobr.ru/edu-news/8768</w:t>
              </w:r>
            </w:hyperlink>
            <w:r w:rsidRPr="00C466B7">
              <w:rPr>
                <w:rFonts w:ascii="Times New Roman" w:eastAsia="Times New Roman" w:hAnsi="Times New Roman" w:cs="Times New Roman"/>
                <w:bCs/>
                <w:color w:val="auto"/>
                <w:lang w:val="ru-RU"/>
              </w:rPr>
              <w:t>)</w:t>
            </w:r>
          </w:p>
          <w:p w:rsidR="00867831" w:rsidRPr="00C466B7" w:rsidRDefault="00F84659"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19.02.2024 - Квест Первых: как дети вовлекаются во Всероссийское движение (</w:t>
            </w:r>
            <w:hyperlink r:id="rId51" w:history="1">
              <w:r w:rsidRPr="00C466B7">
                <w:rPr>
                  <w:rFonts w:ascii="Times New Roman" w:eastAsia="Times New Roman" w:hAnsi="Times New Roman" w:cs="Times New Roman"/>
                  <w:bCs/>
                  <w:color w:val="auto"/>
                  <w:lang w:val="ru-RU"/>
                </w:rPr>
                <w:t>https://sch2098s.mskobr.ru/edu-news/8771</w:t>
              </w:r>
            </w:hyperlink>
            <w:r w:rsidRPr="00C466B7">
              <w:rPr>
                <w:rFonts w:ascii="Times New Roman" w:eastAsia="Times New Roman" w:hAnsi="Times New Roman" w:cs="Times New Roman"/>
                <w:bCs/>
                <w:color w:val="auto"/>
                <w:lang w:val="ru-RU"/>
              </w:rPr>
              <w:t>)</w:t>
            </w:r>
          </w:p>
          <w:p w:rsidR="00F84659" w:rsidRPr="00C466B7" w:rsidRDefault="00F84659"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19.04.2024 - Весенний театральный фестиваль «Он и Она» (</w:t>
            </w:r>
            <w:hyperlink r:id="rId52" w:history="1">
              <w:r w:rsidRPr="00C466B7">
                <w:rPr>
                  <w:rFonts w:ascii="Times New Roman" w:eastAsia="Times New Roman" w:hAnsi="Times New Roman" w:cs="Times New Roman"/>
                  <w:bCs/>
                  <w:color w:val="auto"/>
                  <w:lang w:val="ru-RU"/>
                </w:rPr>
                <w:t>https://sch2098s.mskobr.ru/edu-news/8819</w:t>
              </w:r>
            </w:hyperlink>
            <w:r w:rsidRPr="00C466B7">
              <w:rPr>
                <w:rFonts w:ascii="Times New Roman" w:eastAsia="Times New Roman" w:hAnsi="Times New Roman" w:cs="Times New Roman"/>
                <w:bCs/>
                <w:color w:val="auto"/>
                <w:lang w:val="ru-RU"/>
              </w:rPr>
              <w:t>)</w:t>
            </w:r>
          </w:p>
          <w:p w:rsidR="00F84659" w:rsidRPr="00C466B7" w:rsidRDefault="00F84659"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09.05.2024 - Городской образовательный проект «Мой героический район»: патриотическая акция «С песней к Победе» (</w:t>
            </w:r>
            <w:hyperlink r:id="rId53" w:history="1">
              <w:r w:rsidRPr="00C466B7">
                <w:rPr>
                  <w:rFonts w:ascii="Times New Roman" w:eastAsia="Times New Roman" w:hAnsi="Times New Roman" w:cs="Times New Roman"/>
                  <w:bCs/>
                  <w:color w:val="auto"/>
                  <w:lang w:val="ru-RU"/>
                </w:rPr>
                <w:t>https://sch2098s.mskobr.ru/edu-news/8826</w:t>
              </w:r>
            </w:hyperlink>
            <w:r w:rsidRPr="00C466B7">
              <w:rPr>
                <w:rFonts w:ascii="Times New Roman" w:eastAsia="Times New Roman" w:hAnsi="Times New Roman" w:cs="Times New Roman"/>
                <w:bCs/>
                <w:color w:val="auto"/>
                <w:lang w:val="ru-RU"/>
              </w:rPr>
              <w:t>)</w:t>
            </w:r>
          </w:p>
          <w:p w:rsidR="00F84659" w:rsidRPr="00C466B7" w:rsidRDefault="00306025"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 xml:space="preserve">09.05.2024 - </w:t>
            </w:r>
            <w:r w:rsidR="00F84659" w:rsidRPr="00C466B7">
              <w:rPr>
                <w:rFonts w:ascii="Times New Roman" w:eastAsia="Times New Roman" w:hAnsi="Times New Roman" w:cs="Times New Roman"/>
                <w:bCs/>
                <w:color w:val="auto"/>
                <w:lang w:val="ru-RU"/>
              </w:rPr>
              <w:t>Праздничный концерт ко Дню Победы</w:t>
            </w:r>
            <w:r w:rsidRPr="00C466B7">
              <w:rPr>
                <w:rFonts w:ascii="Times New Roman" w:eastAsia="Times New Roman" w:hAnsi="Times New Roman" w:cs="Times New Roman"/>
                <w:bCs/>
                <w:color w:val="auto"/>
                <w:lang w:val="ru-RU"/>
              </w:rPr>
              <w:t xml:space="preserve"> (</w:t>
            </w:r>
            <w:hyperlink r:id="rId54" w:history="1">
              <w:r w:rsidRPr="00C466B7">
                <w:rPr>
                  <w:rFonts w:ascii="Times New Roman" w:eastAsia="Times New Roman" w:hAnsi="Times New Roman" w:cs="Times New Roman"/>
                  <w:bCs/>
                  <w:color w:val="auto"/>
                  <w:lang w:val="ru-RU"/>
                </w:rPr>
                <w:t>https://t.me/sch2098/4982</w:t>
              </w:r>
            </w:hyperlink>
            <w:r w:rsidRPr="00C466B7">
              <w:rPr>
                <w:rFonts w:ascii="Times New Roman" w:eastAsia="Times New Roman" w:hAnsi="Times New Roman" w:cs="Times New Roman"/>
                <w:bCs/>
                <w:color w:val="auto"/>
                <w:lang w:val="ru-RU"/>
              </w:rPr>
              <w:t>)</w:t>
            </w:r>
          </w:p>
          <w:p w:rsidR="00306025" w:rsidRPr="00C466B7" w:rsidRDefault="00306025"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lastRenderedPageBreak/>
              <w:t xml:space="preserve">08.05.2024 - Военно-патриотическая игра «Зарница» </w:t>
            </w:r>
            <w:hyperlink r:id="rId55" w:history="1">
              <w:r w:rsidRPr="00C466B7">
                <w:rPr>
                  <w:rFonts w:ascii="Times New Roman" w:eastAsia="Times New Roman" w:hAnsi="Times New Roman" w:cs="Times New Roman"/>
                  <w:bCs/>
                  <w:color w:val="auto"/>
                  <w:lang w:val="ru-RU"/>
                </w:rPr>
                <w:t>https://t.me/sch2098/4984</w:t>
              </w:r>
            </w:hyperlink>
          </w:p>
          <w:p w:rsidR="00306025" w:rsidRPr="00C466B7" w:rsidRDefault="00306025"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07.05.2024 - Путешествие в Тулу (</w:t>
            </w:r>
            <w:hyperlink r:id="rId56" w:history="1">
              <w:r w:rsidRPr="00C466B7">
                <w:rPr>
                  <w:rFonts w:ascii="Times New Roman" w:eastAsia="Times New Roman" w:hAnsi="Times New Roman" w:cs="Times New Roman"/>
                  <w:bCs/>
                  <w:color w:val="auto"/>
                  <w:lang w:val="ru-RU"/>
                </w:rPr>
                <w:t>https://t.me/sch2098/4947</w:t>
              </w:r>
            </w:hyperlink>
            <w:r w:rsidRPr="00C466B7">
              <w:rPr>
                <w:rFonts w:ascii="Times New Roman" w:eastAsia="Times New Roman" w:hAnsi="Times New Roman" w:cs="Times New Roman"/>
                <w:bCs/>
                <w:color w:val="auto"/>
                <w:lang w:val="ru-RU"/>
              </w:rPr>
              <w:t>)</w:t>
            </w:r>
          </w:p>
          <w:p w:rsidR="00306025" w:rsidRPr="00C466B7" w:rsidRDefault="00306025"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02.06.2024 -  Образовательная поездка на «Байконур» (</w:t>
            </w:r>
            <w:hyperlink r:id="rId57" w:history="1">
              <w:r w:rsidRPr="00C466B7">
                <w:rPr>
                  <w:rFonts w:ascii="Times New Roman" w:eastAsia="Times New Roman" w:hAnsi="Times New Roman" w:cs="Times New Roman"/>
                  <w:bCs/>
                  <w:color w:val="auto"/>
                  <w:lang w:val="ru-RU"/>
                </w:rPr>
                <w:t>https://sch2098s.mskobr.ru/edu-news/8850</w:t>
              </w:r>
            </w:hyperlink>
            <w:r w:rsidRPr="00C466B7">
              <w:rPr>
                <w:rFonts w:ascii="Times New Roman" w:eastAsia="Times New Roman" w:hAnsi="Times New Roman" w:cs="Times New Roman"/>
                <w:bCs/>
                <w:color w:val="auto"/>
                <w:lang w:val="ru-RU"/>
              </w:rPr>
              <w:t>)</w:t>
            </w:r>
          </w:p>
          <w:p w:rsidR="00306025" w:rsidRPr="00C466B7" w:rsidRDefault="00306025"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09.10.2024 - Школа безопасности: наши активисты покоряют новые вершины (</w:t>
            </w:r>
            <w:hyperlink r:id="rId58" w:history="1">
              <w:r w:rsidRPr="00C466B7">
                <w:rPr>
                  <w:rFonts w:ascii="Times New Roman" w:eastAsia="Times New Roman" w:hAnsi="Times New Roman" w:cs="Times New Roman"/>
                  <w:bCs/>
                  <w:color w:val="auto"/>
                  <w:lang w:val="ru-RU"/>
                </w:rPr>
                <w:t>https://t.me/sch2098/5904</w:t>
              </w:r>
            </w:hyperlink>
            <w:r w:rsidRPr="00C466B7">
              <w:rPr>
                <w:rFonts w:ascii="Times New Roman" w:eastAsia="Times New Roman" w:hAnsi="Times New Roman" w:cs="Times New Roman"/>
                <w:bCs/>
                <w:color w:val="auto"/>
                <w:lang w:val="ru-RU"/>
              </w:rPr>
              <w:t>)</w:t>
            </w:r>
          </w:p>
          <w:p w:rsidR="00306025" w:rsidRPr="00C466B7" w:rsidRDefault="00306025" w:rsidP="00F84659">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30.10.2024 - Фестиваль «Читать, знать, помнить» (</w:t>
            </w:r>
            <w:hyperlink r:id="rId59" w:history="1">
              <w:r w:rsidRPr="00C466B7">
                <w:rPr>
                  <w:rFonts w:ascii="Times New Roman" w:eastAsia="Times New Roman" w:hAnsi="Times New Roman" w:cs="Times New Roman"/>
                  <w:bCs/>
                  <w:color w:val="auto"/>
                  <w:lang w:val="ru-RU"/>
                </w:rPr>
                <w:t>https://t.me/sch2098/6018</w:t>
              </w:r>
            </w:hyperlink>
            <w:r w:rsidRPr="00C466B7">
              <w:rPr>
                <w:rFonts w:ascii="Times New Roman" w:eastAsia="Times New Roman" w:hAnsi="Times New Roman" w:cs="Times New Roman"/>
                <w:bCs/>
                <w:color w:val="auto"/>
                <w:lang w:val="ru-RU"/>
              </w:rPr>
              <w:t>)</w:t>
            </w:r>
          </w:p>
          <w:p w:rsidR="00306025" w:rsidRPr="00C466B7" w:rsidRDefault="00306025" w:rsidP="00F15E12">
            <w:pPr>
              <w:rPr>
                <w:rFonts w:ascii="Times New Roman" w:eastAsia="Times New Roman" w:hAnsi="Times New Roman" w:cs="Times New Roman"/>
                <w:b/>
                <w:color w:val="auto"/>
              </w:rPr>
            </w:pPr>
            <w:r w:rsidRPr="00C466B7">
              <w:rPr>
                <w:rFonts w:ascii="Times New Roman" w:eastAsia="Times New Roman" w:hAnsi="Times New Roman" w:cs="Times New Roman"/>
                <w:bCs/>
                <w:color w:val="auto"/>
                <w:lang w:val="ru-RU"/>
              </w:rPr>
              <w:t xml:space="preserve">31.10.2024 - </w:t>
            </w:r>
            <w:r w:rsidR="00F15E12" w:rsidRPr="00C466B7">
              <w:rPr>
                <w:rFonts w:ascii="Times New Roman" w:eastAsia="Times New Roman" w:hAnsi="Times New Roman" w:cs="Times New Roman"/>
                <w:bCs/>
                <w:color w:val="auto"/>
                <w:lang w:val="ru-RU"/>
              </w:rPr>
              <w:t xml:space="preserve">Мастер-класс для подростков - «Цифровой рост» </w:t>
            </w:r>
            <w:r w:rsidRPr="00C466B7">
              <w:rPr>
                <w:rFonts w:ascii="Times New Roman" w:eastAsia="Times New Roman" w:hAnsi="Times New Roman" w:cs="Times New Roman"/>
                <w:bCs/>
                <w:color w:val="auto"/>
                <w:lang w:val="ru-RU"/>
              </w:rPr>
              <w:t>https://vk.com/moysemeyniycentr?w=wall-176497956_6908&amp;ysclid=m2yx7oiqqc585583165</w:t>
            </w: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6.2</w:t>
            </w:r>
          </w:p>
        </w:tc>
        <w:tc>
          <w:tcPr>
            <w:tcW w:w="6037" w:type="dxa"/>
          </w:tcPr>
          <w:p w:rsidR="00B75E20" w:rsidRPr="00C466B7" w:rsidRDefault="00B75E20" w:rsidP="00B75E20">
            <w:pPr>
              <w:pStyle w:val="2"/>
              <w:shd w:val="clear" w:color="auto" w:fill="auto"/>
              <w:spacing w:line="315" w:lineRule="exact"/>
              <w:jc w:val="both"/>
              <w:rPr>
                <w:sz w:val="24"/>
                <w:szCs w:val="24"/>
              </w:rPr>
            </w:pPr>
            <w:r w:rsidRPr="00C466B7">
              <w:rPr>
                <w:rStyle w:val="11"/>
                <w:sz w:val="24"/>
                <w:szCs w:val="24"/>
              </w:rPr>
              <w:t>Создание площадок для реализации потенциала несовершеннолетних лиц, развитие подростковых и молодежных спортивных центров, мест интеллектуального досуга на территории районов САО города Москвы.</w:t>
            </w:r>
          </w:p>
        </w:tc>
        <w:tc>
          <w:tcPr>
            <w:tcW w:w="3109" w:type="dxa"/>
          </w:tcPr>
          <w:p w:rsidR="00B75E20" w:rsidRPr="00C466B7" w:rsidRDefault="00B75E20" w:rsidP="00B75E20">
            <w:pPr>
              <w:pStyle w:val="2"/>
              <w:shd w:val="clear" w:color="auto" w:fill="auto"/>
              <w:spacing w:line="319" w:lineRule="exact"/>
              <w:jc w:val="center"/>
              <w:rPr>
                <w:sz w:val="24"/>
                <w:szCs w:val="24"/>
              </w:rPr>
            </w:pPr>
            <w:r w:rsidRPr="00C466B7">
              <w:rPr>
                <w:rStyle w:val="a6"/>
                <w:sz w:val="24"/>
                <w:szCs w:val="24"/>
              </w:rPr>
              <w:t>В течение года</w:t>
            </w:r>
          </w:p>
        </w:tc>
        <w:tc>
          <w:tcPr>
            <w:tcW w:w="4970" w:type="dxa"/>
          </w:tcPr>
          <w:p w:rsidR="00B75E20" w:rsidRPr="00C466B7" w:rsidRDefault="006E130E" w:rsidP="006E130E">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08.02.2024 - Неделя науки и творчества (</w:t>
            </w:r>
            <w:hyperlink r:id="rId60" w:history="1">
              <w:r w:rsidRPr="00C466B7">
                <w:rPr>
                  <w:rFonts w:ascii="Times New Roman" w:eastAsia="Times New Roman" w:hAnsi="Times New Roman" w:cs="Times New Roman"/>
                  <w:bCs/>
                  <w:color w:val="auto"/>
                  <w:lang w:val="ru-RU"/>
                </w:rPr>
                <w:t>https://sch2098s.mskobr.ru/edu-news/8747</w:t>
              </w:r>
            </w:hyperlink>
            <w:r w:rsidRPr="00C466B7">
              <w:rPr>
                <w:rFonts w:ascii="Times New Roman" w:eastAsia="Times New Roman" w:hAnsi="Times New Roman" w:cs="Times New Roman"/>
                <w:bCs/>
                <w:color w:val="auto"/>
                <w:lang w:val="ru-RU"/>
              </w:rPr>
              <w:t>)</w:t>
            </w:r>
          </w:p>
          <w:p w:rsidR="006E130E" w:rsidRPr="00C466B7" w:rsidRDefault="006E130E" w:rsidP="006E130E">
            <w:pPr>
              <w:rPr>
                <w:rFonts w:ascii="Times New Roman" w:eastAsia="Times New Roman" w:hAnsi="Times New Roman" w:cs="Times New Roman"/>
                <w:bCs/>
                <w:color w:val="auto"/>
                <w:lang w:val="ru-RU"/>
              </w:rPr>
            </w:pPr>
          </w:p>
          <w:p w:rsidR="006E130E" w:rsidRPr="00C466B7" w:rsidRDefault="00F84659" w:rsidP="006E130E">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07.01.2024 - Межрайонный праздник «Научный экспресс 35» (</w:t>
            </w:r>
            <w:hyperlink r:id="rId61" w:history="1">
              <w:r w:rsidRPr="00C466B7">
                <w:rPr>
                  <w:rFonts w:ascii="Times New Roman" w:eastAsia="Times New Roman" w:hAnsi="Times New Roman" w:cs="Times New Roman"/>
                  <w:bCs/>
                  <w:color w:val="auto"/>
                  <w:lang w:val="ru-RU"/>
                </w:rPr>
                <w:t>https://sch2098s.mskobr.ru/edu-news/8750</w:t>
              </w:r>
            </w:hyperlink>
            <w:r w:rsidRPr="00C466B7">
              <w:rPr>
                <w:rFonts w:ascii="Times New Roman" w:eastAsia="Times New Roman" w:hAnsi="Times New Roman" w:cs="Times New Roman"/>
                <w:bCs/>
                <w:color w:val="auto"/>
                <w:lang w:val="ru-RU"/>
              </w:rPr>
              <w:t>)</w:t>
            </w:r>
          </w:p>
          <w:p w:rsidR="00F84659" w:rsidRPr="00C466B7" w:rsidRDefault="00F84659" w:rsidP="006E130E">
            <w:pPr>
              <w:rPr>
                <w:rFonts w:ascii="Times New Roman" w:eastAsia="Times New Roman" w:hAnsi="Times New Roman" w:cs="Times New Roman"/>
                <w:bCs/>
                <w:color w:val="auto"/>
                <w:lang w:val="ru-RU"/>
              </w:rPr>
            </w:pPr>
          </w:p>
          <w:p w:rsidR="00F84659" w:rsidRPr="00C466B7" w:rsidRDefault="00F84659" w:rsidP="006E130E">
            <w:pPr>
              <w:rPr>
                <w:rStyle w:val="a6"/>
                <w:rFonts w:eastAsia="Arial Unicode MS"/>
                <w:sz w:val="24"/>
                <w:szCs w:val="24"/>
                <w:highlight w:val="yellow"/>
              </w:rPr>
            </w:pP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6.3</w:t>
            </w:r>
          </w:p>
        </w:tc>
        <w:tc>
          <w:tcPr>
            <w:tcW w:w="6037" w:type="dxa"/>
          </w:tcPr>
          <w:p w:rsidR="00B75E20" w:rsidRPr="00C466B7" w:rsidRDefault="00B75E20" w:rsidP="00B75E20">
            <w:pPr>
              <w:pStyle w:val="2"/>
              <w:shd w:val="clear" w:color="auto" w:fill="auto"/>
              <w:spacing w:line="319" w:lineRule="exact"/>
              <w:jc w:val="both"/>
              <w:rPr>
                <w:rStyle w:val="11"/>
                <w:sz w:val="24"/>
                <w:szCs w:val="24"/>
              </w:rPr>
            </w:pPr>
            <w:r w:rsidRPr="00C466B7">
              <w:rPr>
                <w:rStyle w:val="11"/>
                <w:sz w:val="24"/>
                <w:szCs w:val="24"/>
              </w:rPr>
              <w:t>Проведение заседаний круглых столов, общественных слушаний по вопросам противодействия и профилактики экстремизма в подростковой и молодежной среде с привлечением общественных организаций и молодежных палат районов.</w:t>
            </w:r>
          </w:p>
          <w:p w:rsidR="002F57A5" w:rsidRPr="00C466B7" w:rsidRDefault="002F57A5" w:rsidP="00B75E20">
            <w:pPr>
              <w:pStyle w:val="2"/>
              <w:shd w:val="clear" w:color="auto" w:fill="auto"/>
              <w:spacing w:line="319" w:lineRule="exact"/>
              <w:jc w:val="both"/>
              <w:rPr>
                <w:rStyle w:val="a6"/>
                <w:sz w:val="24"/>
                <w:szCs w:val="24"/>
              </w:rPr>
            </w:pPr>
          </w:p>
        </w:tc>
        <w:tc>
          <w:tcPr>
            <w:tcW w:w="3109" w:type="dxa"/>
          </w:tcPr>
          <w:p w:rsidR="00B75E20" w:rsidRPr="00C466B7" w:rsidRDefault="00B75E20" w:rsidP="00B75E20">
            <w:pPr>
              <w:pStyle w:val="2"/>
              <w:shd w:val="clear" w:color="auto" w:fill="auto"/>
              <w:spacing w:line="319" w:lineRule="exact"/>
              <w:jc w:val="center"/>
              <w:rPr>
                <w:b w:val="0"/>
                <w:sz w:val="24"/>
                <w:szCs w:val="24"/>
              </w:rPr>
            </w:pPr>
            <w:r w:rsidRPr="00C466B7">
              <w:rPr>
                <w:b w:val="0"/>
                <w:sz w:val="24"/>
                <w:szCs w:val="24"/>
              </w:rPr>
              <w:t xml:space="preserve">Один раз в полугодие </w:t>
            </w:r>
          </w:p>
          <w:p w:rsidR="00B75E20" w:rsidRPr="00C466B7" w:rsidRDefault="00B75E20" w:rsidP="00B75E20">
            <w:pPr>
              <w:pStyle w:val="2"/>
              <w:shd w:val="clear" w:color="auto" w:fill="auto"/>
              <w:spacing w:line="324" w:lineRule="exact"/>
              <w:jc w:val="center"/>
              <w:rPr>
                <w:rStyle w:val="a6"/>
                <w:sz w:val="24"/>
                <w:szCs w:val="24"/>
              </w:rPr>
            </w:pPr>
          </w:p>
        </w:tc>
        <w:tc>
          <w:tcPr>
            <w:tcW w:w="4970" w:type="dxa"/>
          </w:tcPr>
          <w:p w:rsidR="005F79A5" w:rsidRPr="00C466B7" w:rsidRDefault="005F79A5" w:rsidP="005F79A5">
            <w:pPr>
              <w:ind w:left="103" w:right="178"/>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В заседаниях Комиссии по делам несовершеннолетних и защите их прав района Западное Дегунино города Москвы, в заседаниях Консультационного совета по вопросам межэтнических отношений, формирования гражданской солидарности, противодействия экстремизму в молодежной среде на территории района Западное Дегунино города Москвы принимают участие представители правоохранительных органов, образования и общественных объединений. На </w:t>
            </w:r>
            <w:r w:rsidRPr="00C466B7">
              <w:rPr>
                <w:rFonts w:ascii="Times New Roman" w:eastAsia="Calibri" w:hAnsi="Times New Roman" w:cs="Times New Roman"/>
                <w:color w:val="auto"/>
                <w:shd w:val="clear" w:color="auto" w:fill="FFFFFF"/>
                <w:lang w:val="ru-RU" w:eastAsia="en-US"/>
              </w:rPr>
              <w:lastRenderedPageBreak/>
              <w:t>официальном сайте управы района создан разделы «Противодействие экстремизму и терроризму».</w:t>
            </w:r>
          </w:p>
          <w:p w:rsidR="001E1093" w:rsidRPr="00C466B7" w:rsidRDefault="001E1093" w:rsidP="001E1093">
            <w:pPr>
              <w:ind w:left="103" w:right="178"/>
              <w:jc w:val="both"/>
              <w:rPr>
                <w:rFonts w:ascii="Times New Roman" w:eastAsiaTheme="minorHAnsi" w:hAnsi="Times New Roman" w:cs="Times New Roman"/>
                <w:color w:val="auto"/>
                <w:shd w:val="clear" w:color="auto" w:fill="FFFFFF"/>
                <w:lang w:val="ru-RU" w:eastAsia="en-US"/>
              </w:rPr>
            </w:pPr>
            <w:r w:rsidRPr="00C466B7">
              <w:rPr>
                <w:rFonts w:ascii="Times New Roman" w:eastAsiaTheme="minorHAnsi" w:hAnsi="Times New Roman" w:cs="Times New Roman"/>
                <w:color w:val="auto"/>
                <w:shd w:val="clear" w:color="auto" w:fill="FFFFFF"/>
                <w:lang w:val="ru-RU" w:eastAsia="en-US"/>
              </w:rPr>
              <w:t xml:space="preserve">12.04.2024 на базе Центра социальной (постинтернатной) адаптации по адресу: ул. Дегунинская, д. 3, корп. 5 проведен Круглый стол с участием сотрудников правоохранительных органов на тему: «Как не стать жертвой экстремисткой организацией» </w:t>
            </w:r>
          </w:p>
          <w:p w:rsidR="005F79A5" w:rsidRPr="00C466B7" w:rsidRDefault="005F79A5"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В образовательных учреждениях</w:t>
            </w:r>
            <w:r w:rsidR="00CA2D84" w:rsidRPr="00C466B7">
              <w:rPr>
                <w:rFonts w:ascii="Times New Roman" w:eastAsia="Calibri" w:hAnsi="Times New Roman" w:cs="Times New Roman"/>
                <w:color w:val="auto"/>
                <w:shd w:val="clear" w:color="auto" w:fill="FFFFFF"/>
                <w:lang w:val="ru-RU" w:eastAsia="en-US"/>
              </w:rPr>
              <w:t xml:space="preserve"> в</w:t>
            </w:r>
            <w:r w:rsidRPr="00C466B7">
              <w:rPr>
                <w:rFonts w:ascii="Times New Roman" w:eastAsia="Calibri" w:hAnsi="Times New Roman" w:cs="Times New Roman"/>
                <w:color w:val="auto"/>
                <w:shd w:val="clear" w:color="auto" w:fill="FFFFFF"/>
                <w:lang w:val="ru-RU" w:eastAsia="en-US"/>
              </w:rPr>
              <w:t xml:space="preserve"> 202</w:t>
            </w:r>
            <w:r w:rsidR="00CA2D84" w:rsidRPr="00C466B7">
              <w:rPr>
                <w:rFonts w:ascii="Times New Roman" w:eastAsia="Calibri" w:hAnsi="Times New Roman" w:cs="Times New Roman"/>
                <w:color w:val="auto"/>
                <w:shd w:val="clear" w:color="auto" w:fill="FFFFFF"/>
                <w:lang w:val="ru-RU" w:eastAsia="en-US"/>
              </w:rPr>
              <w:t>4</w:t>
            </w:r>
            <w:r w:rsidRPr="00C466B7">
              <w:rPr>
                <w:rFonts w:ascii="Times New Roman" w:eastAsia="Calibri" w:hAnsi="Times New Roman" w:cs="Times New Roman"/>
                <w:color w:val="auto"/>
                <w:shd w:val="clear" w:color="auto" w:fill="FFFFFF"/>
                <w:lang w:val="ru-RU" w:eastAsia="en-US"/>
              </w:rPr>
              <w:t xml:space="preserve"> год</w:t>
            </w:r>
            <w:r w:rsidR="00CA2D84" w:rsidRPr="00C466B7">
              <w:rPr>
                <w:rFonts w:ascii="Times New Roman" w:eastAsia="Calibri" w:hAnsi="Times New Roman" w:cs="Times New Roman"/>
                <w:color w:val="auto"/>
                <w:shd w:val="clear" w:color="auto" w:fill="FFFFFF"/>
                <w:lang w:val="ru-RU" w:eastAsia="en-US"/>
              </w:rPr>
              <w:t>у</w:t>
            </w:r>
            <w:r w:rsidRPr="00C466B7">
              <w:rPr>
                <w:rFonts w:ascii="Times New Roman" w:eastAsia="Calibri" w:hAnsi="Times New Roman" w:cs="Times New Roman"/>
                <w:color w:val="auto"/>
                <w:shd w:val="clear" w:color="auto" w:fill="FFFFFF"/>
                <w:lang w:val="ru-RU" w:eastAsia="en-US"/>
              </w:rPr>
              <w:t xml:space="preserve"> проведены следующие мероприятия:</w:t>
            </w:r>
          </w:p>
          <w:p w:rsidR="005F79A5" w:rsidRPr="00C466B7" w:rsidRDefault="005F79A5"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День солидарности в борьбе с терроризмом.  День памяти жертв теракта в Беслане. Классные часы «Помним. Скорбим». Демонстрация видеофильма «Память народа, Беслан». Возложение цветов к вахте Памяти.</w:t>
            </w:r>
          </w:p>
          <w:p w:rsidR="005F79A5" w:rsidRPr="00C466B7" w:rsidRDefault="005F79A5"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 Каждый понедельник классные руководители проводят беседы по </w:t>
            </w:r>
            <w:r w:rsidR="00CA2D84" w:rsidRPr="00C466B7">
              <w:rPr>
                <w:rFonts w:ascii="Times New Roman" w:eastAsia="Calibri" w:hAnsi="Times New Roman" w:cs="Times New Roman"/>
                <w:color w:val="auto"/>
                <w:shd w:val="clear" w:color="auto" w:fill="FFFFFF"/>
                <w:lang w:val="ru-RU" w:eastAsia="en-US"/>
              </w:rPr>
              <w:t>городскому проекту</w:t>
            </w:r>
            <w:r w:rsidRPr="00C466B7">
              <w:rPr>
                <w:rFonts w:ascii="Times New Roman" w:eastAsia="Calibri" w:hAnsi="Times New Roman" w:cs="Times New Roman"/>
                <w:color w:val="auto"/>
                <w:shd w:val="clear" w:color="auto" w:fill="FFFFFF"/>
                <w:lang w:val="ru-RU" w:eastAsia="en-US"/>
              </w:rPr>
              <w:t xml:space="preserve"> «Разговор о важном».</w:t>
            </w:r>
          </w:p>
          <w:p w:rsidR="00CA2D84" w:rsidRPr="00C466B7" w:rsidRDefault="00CA2D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приобщение обучающихся школы к Российскому движению детей и молодежи, организация и участие в школьных и выездных мероприятиях;</w:t>
            </w:r>
          </w:p>
          <w:p w:rsidR="00CA2D84" w:rsidRPr="00C466B7" w:rsidRDefault="00CA2D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 развитие детского сообщества патриотической направленности – Клуб любителей истории Отечества, взаимодействие с техническим центром парка «Патриот»;  </w:t>
            </w:r>
          </w:p>
          <w:p w:rsidR="00CA2D84" w:rsidRPr="00C466B7" w:rsidRDefault="00CA2D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функционирование школьного социального проекта «Дорогами добра», нацеленного на формирование у детей социально-нравственных ценностей, привлечение детей к значимой социально-полезной деятельности по благо других людей, учиться совершать добрые поступки в дела в обществе (семье, школе);</w:t>
            </w:r>
          </w:p>
          <w:p w:rsidR="00CA2D84" w:rsidRPr="00C466B7" w:rsidRDefault="00CA2D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lastRenderedPageBreak/>
              <w:t>- проведение еженедельных классных часов «Разговоры о важном»;</w:t>
            </w:r>
          </w:p>
          <w:p w:rsidR="00CA2D84" w:rsidRPr="00C466B7" w:rsidRDefault="00CA2D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организация прохождения учащимися 7-11 классов социально-психологического тестирования;</w:t>
            </w:r>
          </w:p>
          <w:p w:rsidR="001B7284" w:rsidRPr="00C466B7" w:rsidRDefault="001B72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осуществление усиленного контроля над успеваемостью и посещаемостью обучающихся, состоящих на различных видах учета, обучающихся «группа риска», организация занятости в объединениях дополнительного образования, проведение индивидуально-профилактической работы;</w:t>
            </w:r>
          </w:p>
          <w:p w:rsidR="001B7284" w:rsidRPr="00C466B7" w:rsidRDefault="001B72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 взаимодействие с органами и учреждениями системы профилактики безнадзорности и правонарушений несовершеннолетних. </w:t>
            </w:r>
          </w:p>
          <w:p w:rsidR="00CA2D84" w:rsidRPr="00C466B7" w:rsidRDefault="00CA2D84" w:rsidP="005F79A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 </w:t>
            </w:r>
          </w:p>
          <w:p w:rsidR="00B75E20" w:rsidRPr="00C466B7" w:rsidRDefault="00B75E20" w:rsidP="00CA2D84">
            <w:pPr>
              <w:ind w:hanging="142"/>
              <w:jc w:val="both"/>
              <w:rPr>
                <w:rStyle w:val="a6"/>
                <w:rFonts w:eastAsia="Arial Unicode MS"/>
                <w:sz w:val="24"/>
                <w:szCs w:val="24"/>
                <w:highlight w:val="yellow"/>
              </w:rPr>
            </w:pPr>
          </w:p>
        </w:tc>
      </w:tr>
      <w:tr w:rsidR="00B75E20" w:rsidRPr="00C466B7" w:rsidTr="00DB4734">
        <w:trPr>
          <w:jc w:val="center"/>
        </w:trPr>
        <w:tc>
          <w:tcPr>
            <w:tcW w:w="621" w:type="dxa"/>
          </w:tcPr>
          <w:p w:rsidR="00B75E20" w:rsidRPr="00C466B7" w:rsidRDefault="00B75E20" w:rsidP="00B75E20">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6.4</w:t>
            </w:r>
          </w:p>
        </w:tc>
        <w:tc>
          <w:tcPr>
            <w:tcW w:w="6037" w:type="dxa"/>
          </w:tcPr>
          <w:p w:rsidR="00B75E20" w:rsidRPr="00C466B7" w:rsidRDefault="00B75E20" w:rsidP="001E1093">
            <w:pPr>
              <w:pStyle w:val="2"/>
              <w:shd w:val="clear" w:color="auto" w:fill="auto"/>
              <w:spacing w:line="240" w:lineRule="auto"/>
              <w:jc w:val="both"/>
              <w:rPr>
                <w:rStyle w:val="11"/>
                <w:sz w:val="24"/>
                <w:szCs w:val="24"/>
              </w:rPr>
            </w:pPr>
            <w:r w:rsidRPr="00C466B7">
              <w:rPr>
                <w:rStyle w:val="11"/>
                <w:sz w:val="24"/>
                <w:szCs w:val="24"/>
              </w:rPr>
              <w:t>Содействие деятельности ветеранских организаций, общественных объединений патриотической направленности по патриотическому воспитанию подростков и молодежи.</w:t>
            </w:r>
          </w:p>
        </w:tc>
        <w:tc>
          <w:tcPr>
            <w:tcW w:w="3109" w:type="dxa"/>
          </w:tcPr>
          <w:p w:rsidR="00B75E20" w:rsidRPr="00C466B7" w:rsidRDefault="00B75E20" w:rsidP="00B75E20">
            <w:pPr>
              <w:pStyle w:val="2"/>
              <w:shd w:val="clear" w:color="auto" w:fill="auto"/>
              <w:spacing w:line="324" w:lineRule="exact"/>
              <w:jc w:val="center"/>
              <w:rPr>
                <w:rStyle w:val="a6"/>
                <w:sz w:val="24"/>
                <w:szCs w:val="24"/>
              </w:rPr>
            </w:pPr>
            <w:r w:rsidRPr="00C466B7">
              <w:rPr>
                <w:rStyle w:val="a6"/>
                <w:sz w:val="24"/>
                <w:szCs w:val="24"/>
              </w:rPr>
              <w:t>В течение года</w:t>
            </w:r>
          </w:p>
        </w:tc>
        <w:tc>
          <w:tcPr>
            <w:tcW w:w="4970" w:type="dxa"/>
          </w:tcPr>
          <w:p w:rsidR="009A0A35" w:rsidRPr="00C466B7" w:rsidRDefault="009A0A35" w:rsidP="009A0A3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Совет ветеранов района Западное Дегунино входят пенсионеры, ветераны войны, труда, Вооруженных сил и правоохранительных органов. На сегодняшний день в числе активных участников сообщества </w:t>
            </w:r>
            <w:r w:rsidR="00C466B7" w:rsidRPr="00C466B7">
              <w:rPr>
                <w:rFonts w:ascii="Times New Roman" w:eastAsia="Calibri" w:hAnsi="Times New Roman" w:cs="Times New Roman"/>
                <w:color w:val="auto"/>
                <w:shd w:val="clear" w:color="auto" w:fill="FFFFFF"/>
                <w:lang w:val="ru-RU" w:eastAsia="en-US"/>
              </w:rPr>
              <w:t>более 2000</w:t>
            </w:r>
            <w:r w:rsidRPr="00C466B7">
              <w:rPr>
                <w:rFonts w:ascii="Times New Roman" w:eastAsia="Calibri" w:hAnsi="Times New Roman" w:cs="Times New Roman"/>
                <w:color w:val="auto"/>
                <w:shd w:val="clear" w:color="auto" w:fill="FFFFFF"/>
                <w:lang w:val="ru-RU" w:eastAsia="en-US"/>
              </w:rPr>
              <w:t xml:space="preserve"> человек. </w:t>
            </w:r>
            <w:r w:rsidR="00C466B7" w:rsidRPr="00C466B7">
              <w:rPr>
                <w:rFonts w:ascii="Times New Roman" w:eastAsia="Calibri" w:hAnsi="Times New Roman" w:cs="Times New Roman"/>
                <w:color w:val="auto"/>
                <w:shd w:val="clear" w:color="auto" w:fill="FFFFFF"/>
                <w:lang w:val="ru-RU" w:eastAsia="en-US"/>
              </w:rPr>
              <w:t xml:space="preserve">Большое внимание было уделено патриотическому воспитанию подрастающего поколения. Совет ветеранов тесно сотрудничает со школами района, представители организации встречаются со школьниками, проводят беседы, участвуют в различных мероприятиях на базе учебных учреждений, а также с Молодёжной палатой района Западное Дегунино </w:t>
            </w:r>
          </w:p>
          <w:p w:rsidR="00B75E20" w:rsidRPr="00C466B7" w:rsidRDefault="00EA74BD" w:rsidP="00EA74BD">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27.01.2024 - Молодежная палата района Западное Дегунино провела встречу с ветеранами боевых действий в Афганистане - И.М. Макшанов, Н.В. Соловьев.</w:t>
            </w:r>
          </w:p>
          <w:p w:rsidR="00EA74BD" w:rsidRPr="00C466B7" w:rsidRDefault="00EA74BD" w:rsidP="00EA74BD">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lastRenderedPageBreak/>
              <w:t>08.05.2024 - Молодежная палата района Западное Дегунино приняла участие в поздравлении ветерана Великой Отечественной войны Раисы Алимбековой.</w:t>
            </w:r>
          </w:p>
          <w:p w:rsidR="009A0A35" w:rsidRPr="00C466B7" w:rsidRDefault="00EA74BD" w:rsidP="009A0A35">
            <w:pPr>
              <w:jc w:val="both"/>
              <w:rPr>
                <w:rFonts w:ascii="Times New Roman" w:eastAsia="Calibri" w:hAnsi="Times New Roman" w:cs="Times New Roman"/>
                <w:color w:val="auto"/>
                <w:shd w:val="clear" w:color="auto" w:fill="FFFFFF"/>
                <w:lang w:val="ru-RU" w:eastAsia="en-US"/>
              </w:rPr>
            </w:pPr>
            <w:r w:rsidRPr="00C466B7">
              <w:rPr>
                <w:rFonts w:ascii="Times New Roman" w:eastAsia="Calibri" w:hAnsi="Times New Roman" w:cs="Times New Roman"/>
                <w:color w:val="auto"/>
                <w:shd w:val="clear" w:color="auto" w:fill="FFFFFF"/>
                <w:lang w:val="ru-RU" w:eastAsia="en-US"/>
              </w:rPr>
              <w:t xml:space="preserve">07.05.2024 - Молодежная палата района Западное Дегунино приняла участие </w:t>
            </w:r>
            <w:r w:rsidR="009A0A35" w:rsidRPr="00C466B7">
              <w:rPr>
                <w:rFonts w:ascii="Times New Roman" w:eastAsia="Calibri" w:hAnsi="Times New Roman" w:cs="Times New Roman"/>
                <w:color w:val="auto"/>
                <w:shd w:val="clear" w:color="auto" w:fill="FFFFFF"/>
                <w:lang w:val="ru-RU" w:eastAsia="en-US"/>
              </w:rPr>
              <w:t>в мемориально-патронатной акции по уходу</w:t>
            </w:r>
          </w:p>
          <w:p w:rsidR="00EA74BD" w:rsidRPr="00C466B7" w:rsidRDefault="009A0A35" w:rsidP="009A0A35">
            <w:pPr>
              <w:jc w:val="both"/>
              <w:rPr>
                <w:rFonts w:ascii="Times New Roman" w:eastAsia="Calibri" w:hAnsi="Times New Roman" w:cs="Times New Roman"/>
                <w:b/>
                <w:bCs/>
                <w:color w:val="auto"/>
                <w:lang w:eastAsia="en-US"/>
              </w:rPr>
            </w:pPr>
            <w:r w:rsidRPr="00C466B7">
              <w:rPr>
                <w:rFonts w:ascii="Times New Roman" w:eastAsia="Calibri" w:hAnsi="Times New Roman" w:cs="Times New Roman"/>
                <w:color w:val="auto"/>
                <w:shd w:val="clear" w:color="auto" w:fill="FFFFFF"/>
                <w:lang w:val="ru-RU" w:eastAsia="en-US"/>
              </w:rPr>
              <w:t>за памятниками, мемориальными досками, памятными знаками и захоронениями участников Великой Отечественной войны, военачальников, воинов-интернационалистов</w:t>
            </w:r>
          </w:p>
        </w:tc>
      </w:tr>
      <w:tr w:rsidR="00B37AE7" w:rsidRPr="00C466B7" w:rsidTr="00DB4734">
        <w:trPr>
          <w:jc w:val="center"/>
        </w:trPr>
        <w:tc>
          <w:tcPr>
            <w:tcW w:w="621" w:type="dxa"/>
          </w:tcPr>
          <w:p w:rsidR="00B37AE7" w:rsidRPr="00C466B7" w:rsidRDefault="00B37AE7" w:rsidP="00B37AE7">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lastRenderedPageBreak/>
              <w:t>6.5</w:t>
            </w:r>
          </w:p>
        </w:tc>
        <w:tc>
          <w:tcPr>
            <w:tcW w:w="6037" w:type="dxa"/>
          </w:tcPr>
          <w:p w:rsidR="00B37AE7" w:rsidRPr="00C466B7" w:rsidRDefault="00B37AE7" w:rsidP="001E1093">
            <w:pPr>
              <w:pStyle w:val="2"/>
              <w:shd w:val="clear" w:color="auto" w:fill="auto"/>
              <w:spacing w:line="240" w:lineRule="auto"/>
              <w:jc w:val="both"/>
              <w:rPr>
                <w:rStyle w:val="11"/>
                <w:sz w:val="24"/>
                <w:szCs w:val="24"/>
              </w:rPr>
            </w:pPr>
            <w:r w:rsidRPr="00C466B7">
              <w:rPr>
                <w:rStyle w:val="11"/>
                <w:sz w:val="24"/>
                <w:szCs w:val="24"/>
              </w:rPr>
              <w:t>Проведение мероприятий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tc>
        <w:tc>
          <w:tcPr>
            <w:tcW w:w="3109" w:type="dxa"/>
          </w:tcPr>
          <w:p w:rsidR="00B37AE7" w:rsidRPr="00C466B7" w:rsidRDefault="00B37AE7" w:rsidP="00B37AE7">
            <w:pPr>
              <w:pStyle w:val="2"/>
              <w:shd w:val="clear" w:color="auto" w:fill="auto"/>
              <w:spacing w:line="324" w:lineRule="exact"/>
              <w:jc w:val="center"/>
              <w:rPr>
                <w:rStyle w:val="a6"/>
                <w:sz w:val="24"/>
                <w:szCs w:val="24"/>
              </w:rPr>
            </w:pPr>
            <w:r w:rsidRPr="00C466B7">
              <w:rPr>
                <w:rStyle w:val="a6"/>
                <w:sz w:val="24"/>
                <w:szCs w:val="24"/>
              </w:rPr>
              <w:t>В течение года</w:t>
            </w:r>
          </w:p>
        </w:tc>
        <w:tc>
          <w:tcPr>
            <w:tcW w:w="4970" w:type="dxa"/>
          </w:tcPr>
          <w:p w:rsidR="00B37AE7" w:rsidRPr="00C466B7" w:rsidRDefault="00B121A4" w:rsidP="00F15E12">
            <w:pPr>
              <w:rPr>
                <w:rFonts w:ascii="Times New Roman" w:hAnsi="Times New Roman" w:cs="Times New Roman"/>
                <w:b/>
              </w:rPr>
            </w:pPr>
            <w:r w:rsidRPr="00C466B7">
              <w:rPr>
                <w:rFonts w:ascii="Times New Roman" w:eastAsia="Times New Roman" w:hAnsi="Times New Roman" w:cs="Times New Roman"/>
                <w:bCs/>
                <w:color w:val="auto"/>
                <w:lang w:val="ru-RU"/>
              </w:rPr>
              <w:t>Сотрудники КДН и ЗП совместно с сотрудниками ОМВД России по району Западное Дегунино города Москвы проводят тематические лекции и беседы в образовательных учреждениях района с учащимися о толерантности, ответственности за преступления экстремистской направленности и участие в неформальных молодежных объединениях, о необходимости занятий спортом.</w:t>
            </w:r>
          </w:p>
        </w:tc>
      </w:tr>
      <w:tr w:rsidR="00B37AE7" w:rsidRPr="00C466B7" w:rsidTr="00DB4734">
        <w:trPr>
          <w:jc w:val="center"/>
        </w:trPr>
        <w:tc>
          <w:tcPr>
            <w:tcW w:w="14737" w:type="dxa"/>
            <w:gridSpan w:val="4"/>
          </w:tcPr>
          <w:p w:rsidR="00B37AE7" w:rsidRPr="00C466B7" w:rsidRDefault="00B37AE7" w:rsidP="00B37AE7">
            <w:pPr>
              <w:pStyle w:val="2"/>
              <w:shd w:val="clear" w:color="auto" w:fill="auto"/>
              <w:spacing w:line="319" w:lineRule="exact"/>
              <w:jc w:val="center"/>
              <w:rPr>
                <w:rStyle w:val="11"/>
                <w:b/>
                <w:sz w:val="24"/>
                <w:szCs w:val="24"/>
              </w:rPr>
            </w:pPr>
            <w:r w:rsidRPr="00C466B7">
              <w:rPr>
                <w:rStyle w:val="11"/>
                <w:b/>
                <w:sz w:val="24"/>
                <w:szCs w:val="24"/>
              </w:rPr>
              <w:t>VII. В сфере культурной политики</w:t>
            </w:r>
          </w:p>
        </w:tc>
      </w:tr>
      <w:tr w:rsidR="00B37AE7" w:rsidRPr="00C466B7" w:rsidTr="00DB4734">
        <w:trPr>
          <w:jc w:val="center"/>
        </w:trPr>
        <w:tc>
          <w:tcPr>
            <w:tcW w:w="621" w:type="dxa"/>
          </w:tcPr>
          <w:p w:rsidR="00B37AE7" w:rsidRPr="00C466B7" w:rsidRDefault="00B37AE7" w:rsidP="00B37AE7">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7.1</w:t>
            </w:r>
          </w:p>
        </w:tc>
        <w:tc>
          <w:tcPr>
            <w:tcW w:w="6037" w:type="dxa"/>
          </w:tcPr>
          <w:p w:rsidR="00B37AE7" w:rsidRPr="00C466B7" w:rsidRDefault="00B37AE7" w:rsidP="00E618D9">
            <w:pPr>
              <w:pStyle w:val="2"/>
              <w:shd w:val="clear" w:color="auto" w:fill="auto"/>
              <w:spacing w:line="319" w:lineRule="exact"/>
              <w:jc w:val="both"/>
              <w:rPr>
                <w:rStyle w:val="11"/>
                <w:sz w:val="24"/>
                <w:szCs w:val="24"/>
              </w:rPr>
            </w:pPr>
            <w:r w:rsidRPr="00C466B7">
              <w:rPr>
                <w:rStyle w:val="11"/>
                <w:sz w:val="24"/>
                <w:szCs w:val="24"/>
              </w:rPr>
              <w:t>Организация и проведение районных мероприятий и культурных акций с участием представителей национальных общественных объединений города Москвы.</w:t>
            </w:r>
          </w:p>
        </w:tc>
        <w:tc>
          <w:tcPr>
            <w:tcW w:w="3109" w:type="dxa"/>
          </w:tcPr>
          <w:p w:rsidR="00B37AE7" w:rsidRPr="00C466B7" w:rsidRDefault="00B37AE7" w:rsidP="00B37AE7">
            <w:pPr>
              <w:pStyle w:val="2"/>
              <w:shd w:val="clear" w:color="auto" w:fill="auto"/>
              <w:spacing w:line="324" w:lineRule="exact"/>
              <w:jc w:val="center"/>
              <w:rPr>
                <w:rStyle w:val="a6"/>
                <w:sz w:val="24"/>
                <w:szCs w:val="24"/>
              </w:rPr>
            </w:pPr>
            <w:r w:rsidRPr="00C466B7">
              <w:rPr>
                <w:rStyle w:val="a6"/>
                <w:sz w:val="24"/>
                <w:szCs w:val="24"/>
              </w:rPr>
              <w:t>В течение года</w:t>
            </w:r>
          </w:p>
        </w:tc>
        <w:tc>
          <w:tcPr>
            <w:tcW w:w="4970" w:type="dxa"/>
          </w:tcPr>
          <w:p w:rsidR="00B121A4"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26.02.2024 - Федерального марафона «Сила России» (</w:t>
            </w:r>
            <w:hyperlink r:id="rId62" w:history="1">
              <w:r w:rsidRPr="00C466B7">
                <w:rPr>
                  <w:rFonts w:ascii="Times New Roman" w:eastAsia="Times New Roman" w:hAnsi="Times New Roman" w:cs="Times New Roman"/>
                  <w:bCs/>
                  <w:color w:val="auto"/>
                  <w:lang w:val="ru-RU"/>
                </w:rPr>
                <w:t>https://vk.com/id367972546?w=wall367972546_</w:t>
              </w:r>
            </w:hyperlink>
          </w:p>
          <w:p w:rsidR="00B37AE7"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2990%2Fall&amp;ysclid=m2ye47c2db317981952)</w:t>
            </w:r>
          </w:p>
          <w:p w:rsidR="00B121A4" w:rsidRPr="00C466B7" w:rsidRDefault="00B121A4" w:rsidP="00F15E12">
            <w:pPr>
              <w:rPr>
                <w:rFonts w:ascii="Times New Roman" w:eastAsia="Times New Roman" w:hAnsi="Times New Roman" w:cs="Times New Roman"/>
                <w:bCs/>
                <w:color w:val="auto"/>
                <w:lang w:val="ru-RU"/>
              </w:rPr>
            </w:pPr>
          </w:p>
          <w:p w:rsidR="00B121A4"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05.07.2024 - Танцевальный марафон (</w:t>
            </w:r>
            <w:hyperlink r:id="rId63" w:history="1">
              <w:r w:rsidRPr="00C466B7">
                <w:rPr>
                  <w:rFonts w:ascii="Times New Roman" w:eastAsia="Times New Roman" w:hAnsi="Times New Roman" w:cs="Times New Roman"/>
                  <w:bCs/>
                  <w:color w:val="auto"/>
                  <w:lang w:val="ru-RU"/>
                </w:rPr>
                <w:t>https://vk.com/id367972546?w=wall367972546_</w:t>
              </w:r>
            </w:hyperlink>
          </w:p>
          <w:p w:rsidR="00B121A4"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3308%2Fall&amp;ysclid=m2ye47c2db317981952)</w:t>
            </w:r>
          </w:p>
          <w:p w:rsidR="00B121A4" w:rsidRPr="00C466B7" w:rsidRDefault="00B121A4" w:rsidP="00F15E12">
            <w:pPr>
              <w:rPr>
                <w:rFonts w:ascii="Times New Roman" w:eastAsia="Times New Roman" w:hAnsi="Times New Roman" w:cs="Times New Roman"/>
                <w:b/>
                <w:color w:val="auto"/>
              </w:rPr>
            </w:pPr>
          </w:p>
        </w:tc>
      </w:tr>
      <w:tr w:rsidR="00B37AE7" w:rsidRPr="00C466B7" w:rsidTr="00DB4734">
        <w:trPr>
          <w:jc w:val="center"/>
        </w:trPr>
        <w:tc>
          <w:tcPr>
            <w:tcW w:w="621" w:type="dxa"/>
          </w:tcPr>
          <w:p w:rsidR="00B37AE7" w:rsidRPr="00C466B7" w:rsidRDefault="00B37AE7" w:rsidP="00B37AE7">
            <w:pPr>
              <w:pStyle w:val="a3"/>
              <w:jc w:val="both"/>
              <w:rPr>
                <w:rFonts w:ascii="Times New Roman" w:hAnsi="Times New Roman" w:cs="Times New Roman"/>
                <w:sz w:val="24"/>
                <w:szCs w:val="24"/>
                <w:lang w:val="ru"/>
              </w:rPr>
            </w:pPr>
            <w:r w:rsidRPr="00C466B7">
              <w:rPr>
                <w:rFonts w:ascii="Times New Roman" w:hAnsi="Times New Roman" w:cs="Times New Roman"/>
                <w:sz w:val="24"/>
                <w:szCs w:val="24"/>
                <w:lang w:val="ru"/>
              </w:rPr>
              <w:t>7.2</w:t>
            </w:r>
          </w:p>
        </w:tc>
        <w:tc>
          <w:tcPr>
            <w:tcW w:w="6037" w:type="dxa"/>
          </w:tcPr>
          <w:p w:rsidR="00B37AE7" w:rsidRPr="00C466B7" w:rsidRDefault="00B37AE7" w:rsidP="00B37AE7">
            <w:pPr>
              <w:pStyle w:val="2"/>
              <w:shd w:val="clear" w:color="auto" w:fill="auto"/>
              <w:spacing w:line="319" w:lineRule="exact"/>
              <w:jc w:val="both"/>
              <w:rPr>
                <w:rStyle w:val="11"/>
                <w:sz w:val="24"/>
                <w:szCs w:val="24"/>
              </w:rPr>
            </w:pPr>
            <w:r w:rsidRPr="00C466B7">
              <w:rPr>
                <w:rStyle w:val="11"/>
                <w:sz w:val="24"/>
                <w:szCs w:val="24"/>
              </w:rPr>
              <w:t>Проведение цикла окружных и районных культурно</w:t>
            </w:r>
            <w:r w:rsidR="00777F40" w:rsidRPr="00C466B7">
              <w:rPr>
                <w:rStyle w:val="11"/>
                <w:sz w:val="24"/>
                <w:szCs w:val="24"/>
              </w:rPr>
              <w:t xml:space="preserve"> </w:t>
            </w:r>
            <w:r w:rsidRPr="00C466B7">
              <w:rPr>
                <w:rStyle w:val="11"/>
                <w:sz w:val="24"/>
                <w:szCs w:val="24"/>
              </w:rPr>
              <w:softHyphen/>
              <w:t xml:space="preserve">просветительских мероприятий (концертов, фестивалей, праздников), направленных на знакомство жителей районов с культурой, традициями народов </w:t>
            </w:r>
            <w:r w:rsidRPr="00C466B7">
              <w:rPr>
                <w:rStyle w:val="11"/>
                <w:sz w:val="24"/>
                <w:szCs w:val="24"/>
              </w:rPr>
              <w:lastRenderedPageBreak/>
              <w:t>России.</w:t>
            </w:r>
          </w:p>
        </w:tc>
        <w:tc>
          <w:tcPr>
            <w:tcW w:w="3109" w:type="dxa"/>
          </w:tcPr>
          <w:p w:rsidR="003213BF" w:rsidRPr="00C466B7" w:rsidRDefault="003213BF" w:rsidP="00B37AE7">
            <w:pPr>
              <w:pStyle w:val="2"/>
              <w:shd w:val="clear" w:color="auto" w:fill="auto"/>
              <w:spacing w:line="324" w:lineRule="exact"/>
              <w:jc w:val="center"/>
              <w:rPr>
                <w:rStyle w:val="a6"/>
                <w:sz w:val="24"/>
                <w:szCs w:val="24"/>
              </w:rPr>
            </w:pPr>
          </w:p>
          <w:p w:rsidR="003213BF" w:rsidRPr="00C466B7" w:rsidRDefault="003213BF" w:rsidP="00B37AE7">
            <w:pPr>
              <w:pStyle w:val="2"/>
              <w:shd w:val="clear" w:color="auto" w:fill="auto"/>
              <w:spacing w:line="324" w:lineRule="exact"/>
              <w:jc w:val="center"/>
              <w:rPr>
                <w:rStyle w:val="a6"/>
                <w:sz w:val="24"/>
                <w:szCs w:val="24"/>
              </w:rPr>
            </w:pPr>
          </w:p>
          <w:p w:rsidR="003213BF" w:rsidRPr="00C466B7" w:rsidRDefault="003213BF" w:rsidP="00B37AE7">
            <w:pPr>
              <w:pStyle w:val="2"/>
              <w:shd w:val="clear" w:color="auto" w:fill="auto"/>
              <w:spacing w:line="324" w:lineRule="exact"/>
              <w:jc w:val="center"/>
              <w:rPr>
                <w:rStyle w:val="a6"/>
                <w:sz w:val="24"/>
                <w:szCs w:val="24"/>
              </w:rPr>
            </w:pPr>
          </w:p>
          <w:p w:rsidR="003213BF" w:rsidRPr="00C466B7" w:rsidRDefault="003213BF" w:rsidP="00B37AE7">
            <w:pPr>
              <w:pStyle w:val="2"/>
              <w:shd w:val="clear" w:color="auto" w:fill="auto"/>
              <w:spacing w:line="324" w:lineRule="exact"/>
              <w:jc w:val="center"/>
              <w:rPr>
                <w:rStyle w:val="a6"/>
                <w:sz w:val="24"/>
                <w:szCs w:val="24"/>
              </w:rPr>
            </w:pPr>
          </w:p>
          <w:p w:rsidR="003213BF" w:rsidRPr="00C466B7" w:rsidRDefault="003213BF" w:rsidP="00B37AE7">
            <w:pPr>
              <w:pStyle w:val="2"/>
              <w:shd w:val="clear" w:color="auto" w:fill="auto"/>
              <w:spacing w:line="324" w:lineRule="exact"/>
              <w:jc w:val="center"/>
              <w:rPr>
                <w:rStyle w:val="a6"/>
                <w:sz w:val="24"/>
                <w:szCs w:val="24"/>
              </w:rPr>
            </w:pPr>
          </w:p>
          <w:p w:rsidR="003213BF" w:rsidRPr="00C466B7" w:rsidRDefault="003213BF" w:rsidP="00B37AE7">
            <w:pPr>
              <w:pStyle w:val="2"/>
              <w:shd w:val="clear" w:color="auto" w:fill="auto"/>
              <w:spacing w:line="324" w:lineRule="exact"/>
              <w:jc w:val="center"/>
              <w:rPr>
                <w:rStyle w:val="a6"/>
                <w:sz w:val="24"/>
                <w:szCs w:val="24"/>
              </w:rPr>
            </w:pPr>
          </w:p>
          <w:p w:rsidR="002F287E" w:rsidRPr="00C466B7" w:rsidRDefault="002F287E" w:rsidP="00B37AE7">
            <w:pPr>
              <w:pStyle w:val="2"/>
              <w:shd w:val="clear" w:color="auto" w:fill="auto"/>
              <w:spacing w:line="324" w:lineRule="exact"/>
              <w:jc w:val="center"/>
              <w:rPr>
                <w:rStyle w:val="a6"/>
                <w:sz w:val="24"/>
                <w:szCs w:val="24"/>
              </w:rPr>
            </w:pPr>
          </w:p>
          <w:p w:rsidR="002F287E" w:rsidRPr="00C466B7" w:rsidRDefault="002F287E" w:rsidP="00B37AE7">
            <w:pPr>
              <w:pStyle w:val="2"/>
              <w:shd w:val="clear" w:color="auto" w:fill="auto"/>
              <w:spacing w:line="324" w:lineRule="exact"/>
              <w:jc w:val="center"/>
              <w:rPr>
                <w:rStyle w:val="a6"/>
                <w:sz w:val="24"/>
                <w:szCs w:val="24"/>
              </w:rPr>
            </w:pPr>
          </w:p>
          <w:p w:rsidR="002F287E" w:rsidRPr="00C466B7" w:rsidRDefault="002F287E" w:rsidP="00B37AE7">
            <w:pPr>
              <w:pStyle w:val="2"/>
              <w:shd w:val="clear" w:color="auto" w:fill="auto"/>
              <w:spacing w:line="324" w:lineRule="exact"/>
              <w:jc w:val="center"/>
              <w:rPr>
                <w:rStyle w:val="a6"/>
                <w:sz w:val="24"/>
                <w:szCs w:val="24"/>
              </w:rPr>
            </w:pPr>
          </w:p>
        </w:tc>
        <w:tc>
          <w:tcPr>
            <w:tcW w:w="4970" w:type="dxa"/>
          </w:tcPr>
          <w:p w:rsidR="00B121A4"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lastRenderedPageBreak/>
              <w:t>12.03.2024 - На Руси второй день Масленицы называли</w:t>
            </w:r>
            <w:r w:rsidR="00867831" w:rsidRPr="00C466B7">
              <w:rPr>
                <w:rFonts w:ascii="Times New Roman" w:eastAsia="Times New Roman" w:hAnsi="Times New Roman" w:cs="Times New Roman"/>
                <w:bCs/>
                <w:color w:val="auto"/>
                <w:lang w:val="ru-RU"/>
              </w:rPr>
              <w:t xml:space="preserve"> «Заигрыш»</w:t>
            </w:r>
            <w:r w:rsidRPr="00C466B7">
              <w:rPr>
                <w:rFonts w:ascii="Times New Roman" w:eastAsia="Times New Roman" w:hAnsi="Times New Roman" w:cs="Times New Roman"/>
                <w:bCs/>
                <w:color w:val="auto"/>
                <w:lang w:val="ru-RU"/>
              </w:rPr>
              <w:t>. </w:t>
            </w:r>
          </w:p>
          <w:p w:rsidR="00B121A4" w:rsidRPr="00C466B7" w:rsidRDefault="00C202EB" w:rsidP="00F15E12">
            <w:pPr>
              <w:rPr>
                <w:rFonts w:ascii="Times New Roman" w:eastAsia="Times New Roman" w:hAnsi="Times New Roman" w:cs="Times New Roman"/>
                <w:bCs/>
                <w:color w:val="auto"/>
                <w:lang w:val="ru-RU"/>
              </w:rPr>
            </w:pPr>
            <w:hyperlink r:id="rId64" w:history="1">
              <w:r w:rsidR="00B121A4" w:rsidRPr="00C466B7">
                <w:rPr>
                  <w:rFonts w:ascii="Times New Roman" w:eastAsia="Times New Roman" w:hAnsi="Times New Roman" w:cs="Times New Roman"/>
                  <w:bCs/>
                  <w:color w:val="auto"/>
                  <w:lang w:val="ru-RU"/>
                </w:rPr>
                <w:t>https://vk.com/id367972546?w=wall367972546_</w:t>
              </w:r>
            </w:hyperlink>
          </w:p>
          <w:p w:rsidR="00B121A4"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3023%2Fall&amp;ysclid=m2ye47c2db317981952</w:t>
            </w:r>
          </w:p>
          <w:p w:rsidR="00B121A4" w:rsidRPr="00C466B7" w:rsidRDefault="00B121A4" w:rsidP="00F15E12">
            <w:pPr>
              <w:rPr>
                <w:rFonts w:ascii="Times New Roman" w:eastAsia="Times New Roman" w:hAnsi="Times New Roman" w:cs="Times New Roman"/>
                <w:bCs/>
                <w:color w:val="auto"/>
                <w:lang w:val="ru-RU"/>
              </w:rPr>
            </w:pPr>
          </w:p>
          <w:p w:rsidR="003213BF"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lastRenderedPageBreak/>
              <w:t>26.04.2024</w:t>
            </w:r>
            <w:r w:rsidR="00867831" w:rsidRPr="00C466B7">
              <w:rPr>
                <w:rFonts w:ascii="Times New Roman" w:eastAsia="Times New Roman" w:hAnsi="Times New Roman" w:cs="Times New Roman"/>
                <w:bCs/>
                <w:color w:val="auto"/>
                <w:lang w:val="ru-RU"/>
              </w:rPr>
              <w:t xml:space="preserve"> - Мероприятие к празднованию Великой Победы 1945 года.</w:t>
            </w:r>
          </w:p>
          <w:p w:rsidR="003213BF" w:rsidRPr="00C466B7" w:rsidRDefault="00C202EB" w:rsidP="00F15E12">
            <w:pPr>
              <w:rPr>
                <w:rFonts w:ascii="Times New Roman" w:eastAsia="Times New Roman" w:hAnsi="Times New Roman" w:cs="Times New Roman"/>
                <w:bCs/>
                <w:color w:val="auto"/>
                <w:lang w:val="ru-RU"/>
              </w:rPr>
            </w:pPr>
            <w:hyperlink r:id="rId65" w:history="1">
              <w:r w:rsidR="003213BF" w:rsidRPr="00C466B7">
                <w:rPr>
                  <w:rFonts w:ascii="Times New Roman" w:eastAsia="Times New Roman" w:hAnsi="Times New Roman" w:cs="Times New Roman"/>
                  <w:bCs/>
                  <w:color w:val="auto"/>
                  <w:lang w:val="ru-RU"/>
                </w:rPr>
                <w:t>https://vk.com/id367972546?w=wall367972546_</w:t>
              </w:r>
            </w:hyperlink>
          </w:p>
          <w:p w:rsidR="003213BF" w:rsidRPr="00C466B7" w:rsidRDefault="003213BF"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3132%2Fall&amp;ysclid=m2ye47c2db317981952</w:t>
            </w:r>
          </w:p>
          <w:p w:rsidR="00B121A4" w:rsidRPr="00C466B7" w:rsidRDefault="00B121A4" w:rsidP="00F15E12">
            <w:pPr>
              <w:rPr>
                <w:rFonts w:ascii="Times New Roman" w:eastAsia="Times New Roman" w:hAnsi="Times New Roman" w:cs="Times New Roman"/>
                <w:bCs/>
                <w:color w:val="auto"/>
                <w:lang w:val="ru-RU"/>
              </w:rPr>
            </w:pPr>
          </w:p>
          <w:p w:rsidR="00B121A4"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02.05.2024</w:t>
            </w:r>
            <w:r w:rsidR="00867831" w:rsidRPr="00C466B7">
              <w:rPr>
                <w:rFonts w:ascii="Times New Roman" w:eastAsia="Times New Roman" w:hAnsi="Times New Roman" w:cs="Times New Roman"/>
                <w:bCs/>
                <w:color w:val="auto"/>
                <w:lang w:val="ru-RU"/>
              </w:rPr>
              <w:t xml:space="preserve"> - Чистый четверг с активными жителями, общественными советниками и представителями Совета Ветеранов пекли ароматные куличи и красили яички вместе ребятами из постинтернатного адаптационного центра.</w:t>
            </w:r>
          </w:p>
          <w:p w:rsidR="00B121A4" w:rsidRPr="00C466B7" w:rsidRDefault="00C202EB" w:rsidP="00F15E12">
            <w:pPr>
              <w:rPr>
                <w:rFonts w:ascii="Times New Roman" w:eastAsia="Times New Roman" w:hAnsi="Times New Roman" w:cs="Times New Roman"/>
                <w:bCs/>
                <w:color w:val="auto"/>
                <w:lang w:val="ru-RU"/>
              </w:rPr>
            </w:pPr>
            <w:hyperlink r:id="rId66" w:history="1">
              <w:r w:rsidR="00B121A4" w:rsidRPr="00C466B7">
                <w:rPr>
                  <w:rFonts w:ascii="Times New Roman" w:eastAsia="Times New Roman" w:hAnsi="Times New Roman" w:cs="Times New Roman"/>
                  <w:bCs/>
                  <w:color w:val="auto"/>
                  <w:lang w:val="ru-RU"/>
                </w:rPr>
                <w:t>https://vk.com/id367972546?w=wall367972546_</w:t>
              </w:r>
            </w:hyperlink>
          </w:p>
          <w:p w:rsidR="002F287E" w:rsidRPr="00C466B7" w:rsidRDefault="00B121A4" w:rsidP="00F15E12">
            <w:pPr>
              <w:rPr>
                <w:rFonts w:ascii="Times New Roman" w:eastAsia="Times New Roman" w:hAnsi="Times New Roman" w:cs="Times New Roman"/>
                <w:bCs/>
                <w:color w:val="auto"/>
                <w:lang w:val="ru-RU"/>
              </w:rPr>
            </w:pPr>
            <w:r w:rsidRPr="00C466B7">
              <w:rPr>
                <w:rFonts w:ascii="Times New Roman" w:eastAsia="Times New Roman" w:hAnsi="Times New Roman" w:cs="Times New Roman"/>
                <w:bCs/>
                <w:color w:val="auto"/>
                <w:lang w:val="ru-RU"/>
              </w:rPr>
              <w:t>3147%2Fall&amp;ysclid=m2ye47c2db317981952</w:t>
            </w:r>
          </w:p>
          <w:p w:rsidR="002F287E" w:rsidRPr="00C466B7" w:rsidRDefault="002F287E" w:rsidP="00243A55">
            <w:pPr>
              <w:pStyle w:val="2"/>
              <w:shd w:val="clear" w:color="auto" w:fill="auto"/>
              <w:spacing w:line="319" w:lineRule="exact"/>
              <w:jc w:val="both"/>
              <w:rPr>
                <w:rStyle w:val="a6"/>
                <w:sz w:val="24"/>
                <w:szCs w:val="24"/>
              </w:rPr>
            </w:pPr>
          </w:p>
        </w:tc>
      </w:tr>
    </w:tbl>
    <w:p w:rsidR="0050431F" w:rsidRPr="00C466B7" w:rsidRDefault="0050431F" w:rsidP="003D5556">
      <w:pPr>
        <w:pStyle w:val="a3"/>
        <w:ind w:firstLine="567"/>
        <w:jc w:val="both"/>
        <w:rPr>
          <w:rFonts w:ascii="Times New Roman" w:hAnsi="Times New Roman" w:cs="Times New Roman"/>
          <w:sz w:val="24"/>
          <w:szCs w:val="24"/>
          <w:lang w:val="ru"/>
        </w:rPr>
      </w:pPr>
    </w:p>
    <w:p w:rsidR="008B46F9" w:rsidRPr="00C466B7" w:rsidRDefault="008B46F9" w:rsidP="003D5556">
      <w:pPr>
        <w:pStyle w:val="a3"/>
        <w:ind w:firstLine="567"/>
        <w:jc w:val="both"/>
        <w:rPr>
          <w:rFonts w:ascii="Times New Roman" w:hAnsi="Times New Roman" w:cs="Times New Roman"/>
          <w:sz w:val="24"/>
          <w:szCs w:val="24"/>
          <w:lang w:val="ru"/>
        </w:rPr>
      </w:pPr>
    </w:p>
    <w:sectPr w:rsidR="008B46F9" w:rsidRPr="00C466B7" w:rsidSect="00B5709D">
      <w:pgSz w:w="16838" w:h="11906" w:orient="landscape"/>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2EB" w:rsidRDefault="00C202EB" w:rsidP="0050431F">
      <w:r>
        <w:separator/>
      </w:r>
    </w:p>
  </w:endnote>
  <w:endnote w:type="continuationSeparator" w:id="0">
    <w:p w:rsidR="00C202EB" w:rsidRDefault="00C202EB" w:rsidP="0050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altName w:val="Times New Roman"/>
    <w:panose1 w:val="02040503050406030204"/>
    <w:charset w:val="CC"/>
    <w:family w:val="roman"/>
    <w:pitch w:val="variable"/>
    <w:sig w:usb0="E00006FF" w:usb1="420024FF" w:usb2="02000000" w:usb3="00000000" w:csb0="0000019F" w:csb1="00000000"/>
  </w:font>
  <w:font w:name="Segoe UI">
    <w:altName w:val="Bahnschrift Light"/>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2EB" w:rsidRDefault="00C202EB" w:rsidP="0050431F">
      <w:r>
        <w:separator/>
      </w:r>
    </w:p>
  </w:footnote>
  <w:footnote w:type="continuationSeparator" w:id="0">
    <w:p w:rsidR="00C202EB" w:rsidRDefault="00C202EB" w:rsidP="00504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EE"/>
    <w:rsid w:val="00001791"/>
    <w:rsid w:val="00024102"/>
    <w:rsid w:val="000319C9"/>
    <w:rsid w:val="00033E0E"/>
    <w:rsid w:val="0005611D"/>
    <w:rsid w:val="00071BF2"/>
    <w:rsid w:val="00081648"/>
    <w:rsid w:val="0009136C"/>
    <w:rsid w:val="00091AD1"/>
    <w:rsid w:val="00093436"/>
    <w:rsid w:val="000A7151"/>
    <w:rsid w:val="000C21B4"/>
    <w:rsid w:val="000D5FB9"/>
    <w:rsid w:val="000E363E"/>
    <w:rsid w:val="00125E18"/>
    <w:rsid w:val="00130BCA"/>
    <w:rsid w:val="0014199C"/>
    <w:rsid w:val="00142587"/>
    <w:rsid w:val="0016034D"/>
    <w:rsid w:val="00183521"/>
    <w:rsid w:val="0019059D"/>
    <w:rsid w:val="001A185B"/>
    <w:rsid w:val="001B5F85"/>
    <w:rsid w:val="001B7284"/>
    <w:rsid w:val="001C24ED"/>
    <w:rsid w:val="001D041E"/>
    <w:rsid w:val="001E1093"/>
    <w:rsid w:val="001E5FA3"/>
    <w:rsid w:val="001E6646"/>
    <w:rsid w:val="001F552C"/>
    <w:rsid w:val="002026E7"/>
    <w:rsid w:val="00215301"/>
    <w:rsid w:val="00225CF0"/>
    <w:rsid w:val="002274AF"/>
    <w:rsid w:val="002339E3"/>
    <w:rsid w:val="00243A55"/>
    <w:rsid w:val="002756CF"/>
    <w:rsid w:val="00284FE3"/>
    <w:rsid w:val="0028793E"/>
    <w:rsid w:val="002C655A"/>
    <w:rsid w:val="002C6E1B"/>
    <w:rsid w:val="002F287E"/>
    <w:rsid w:val="002F57A5"/>
    <w:rsid w:val="00306025"/>
    <w:rsid w:val="003174F6"/>
    <w:rsid w:val="003213BF"/>
    <w:rsid w:val="00326D35"/>
    <w:rsid w:val="003322EE"/>
    <w:rsid w:val="00332D80"/>
    <w:rsid w:val="00343639"/>
    <w:rsid w:val="00344D4B"/>
    <w:rsid w:val="00345399"/>
    <w:rsid w:val="003454E3"/>
    <w:rsid w:val="00350B54"/>
    <w:rsid w:val="003520E3"/>
    <w:rsid w:val="00366FF7"/>
    <w:rsid w:val="0037708B"/>
    <w:rsid w:val="003776F7"/>
    <w:rsid w:val="0039022E"/>
    <w:rsid w:val="003924CD"/>
    <w:rsid w:val="003C0CE1"/>
    <w:rsid w:val="003D0E1D"/>
    <w:rsid w:val="003D5556"/>
    <w:rsid w:val="003D6AC5"/>
    <w:rsid w:val="00475745"/>
    <w:rsid w:val="00496B2F"/>
    <w:rsid w:val="004A0906"/>
    <w:rsid w:val="004A31CD"/>
    <w:rsid w:val="004B6598"/>
    <w:rsid w:val="004D199C"/>
    <w:rsid w:val="004D6CBE"/>
    <w:rsid w:val="004D7E17"/>
    <w:rsid w:val="004E2B09"/>
    <w:rsid w:val="0050152F"/>
    <w:rsid w:val="0050431F"/>
    <w:rsid w:val="00533463"/>
    <w:rsid w:val="00542C70"/>
    <w:rsid w:val="005719C1"/>
    <w:rsid w:val="00581C89"/>
    <w:rsid w:val="00586BAA"/>
    <w:rsid w:val="005B442A"/>
    <w:rsid w:val="005B606C"/>
    <w:rsid w:val="005D3DBD"/>
    <w:rsid w:val="005E61BE"/>
    <w:rsid w:val="005F79A5"/>
    <w:rsid w:val="00613DAB"/>
    <w:rsid w:val="00622D3E"/>
    <w:rsid w:val="00626DBF"/>
    <w:rsid w:val="006410C8"/>
    <w:rsid w:val="0067357B"/>
    <w:rsid w:val="006B25FD"/>
    <w:rsid w:val="006C6D2F"/>
    <w:rsid w:val="006D5DDC"/>
    <w:rsid w:val="006E130E"/>
    <w:rsid w:val="006E1BD9"/>
    <w:rsid w:val="007176C0"/>
    <w:rsid w:val="00724FDC"/>
    <w:rsid w:val="0074727C"/>
    <w:rsid w:val="007741F4"/>
    <w:rsid w:val="00777D1E"/>
    <w:rsid w:val="00777F40"/>
    <w:rsid w:val="007A0E4C"/>
    <w:rsid w:val="007B12AD"/>
    <w:rsid w:val="007D3244"/>
    <w:rsid w:val="007D4479"/>
    <w:rsid w:val="008139CE"/>
    <w:rsid w:val="0084031A"/>
    <w:rsid w:val="008421D9"/>
    <w:rsid w:val="00846BE9"/>
    <w:rsid w:val="008632C2"/>
    <w:rsid w:val="008643D4"/>
    <w:rsid w:val="00864BC5"/>
    <w:rsid w:val="008671F5"/>
    <w:rsid w:val="0086751F"/>
    <w:rsid w:val="00867831"/>
    <w:rsid w:val="00881ED1"/>
    <w:rsid w:val="008842DF"/>
    <w:rsid w:val="008911A5"/>
    <w:rsid w:val="00895769"/>
    <w:rsid w:val="008A3B38"/>
    <w:rsid w:val="008A610F"/>
    <w:rsid w:val="008A7093"/>
    <w:rsid w:val="008B3E69"/>
    <w:rsid w:val="008B46F9"/>
    <w:rsid w:val="008B58CF"/>
    <w:rsid w:val="008D2A87"/>
    <w:rsid w:val="00905BCF"/>
    <w:rsid w:val="00917249"/>
    <w:rsid w:val="00917BB9"/>
    <w:rsid w:val="00936D16"/>
    <w:rsid w:val="00963115"/>
    <w:rsid w:val="00992448"/>
    <w:rsid w:val="009A0A35"/>
    <w:rsid w:val="009E4048"/>
    <w:rsid w:val="009F33D6"/>
    <w:rsid w:val="00A0393F"/>
    <w:rsid w:val="00A1183F"/>
    <w:rsid w:val="00A277DC"/>
    <w:rsid w:val="00A56D64"/>
    <w:rsid w:val="00A66FFA"/>
    <w:rsid w:val="00AA145B"/>
    <w:rsid w:val="00AA5078"/>
    <w:rsid w:val="00AA5DBE"/>
    <w:rsid w:val="00B052D5"/>
    <w:rsid w:val="00B121A4"/>
    <w:rsid w:val="00B37AE7"/>
    <w:rsid w:val="00B5709D"/>
    <w:rsid w:val="00B57145"/>
    <w:rsid w:val="00B60EDA"/>
    <w:rsid w:val="00B70288"/>
    <w:rsid w:val="00B75E20"/>
    <w:rsid w:val="00B931E8"/>
    <w:rsid w:val="00B94040"/>
    <w:rsid w:val="00BA067A"/>
    <w:rsid w:val="00BA74E9"/>
    <w:rsid w:val="00BB3DE2"/>
    <w:rsid w:val="00BB622A"/>
    <w:rsid w:val="00BC69AB"/>
    <w:rsid w:val="00BE53F8"/>
    <w:rsid w:val="00BE7971"/>
    <w:rsid w:val="00C04C51"/>
    <w:rsid w:val="00C202EB"/>
    <w:rsid w:val="00C354C1"/>
    <w:rsid w:val="00C422D7"/>
    <w:rsid w:val="00C466B7"/>
    <w:rsid w:val="00C55F3F"/>
    <w:rsid w:val="00C56310"/>
    <w:rsid w:val="00C70813"/>
    <w:rsid w:val="00C71C2D"/>
    <w:rsid w:val="00C74FEB"/>
    <w:rsid w:val="00C836AA"/>
    <w:rsid w:val="00C95667"/>
    <w:rsid w:val="00CA2D84"/>
    <w:rsid w:val="00CB5FD4"/>
    <w:rsid w:val="00CC0DAF"/>
    <w:rsid w:val="00CC4A74"/>
    <w:rsid w:val="00CD1333"/>
    <w:rsid w:val="00CD75A7"/>
    <w:rsid w:val="00CE3AF1"/>
    <w:rsid w:val="00CE6A5F"/>
    <w:rsid w:val="00D12E5C"/>
    <w:rsid w:val="00D21640"/>
    <w:rsid w:val="00D32708"/>
    <w:rsid w:val="00D455AB"/>
    <w:rsid w:val="00DB4734"/>
    <w:rsid w:val="00DC287A"/>
    <w:rsid w:val="00DC4224"/>
    <w:rsid w:val="00DF7CE5"/>
    <w:rsid w:val="00E1419B"/>
    <w:rsid w:val="00E30E9E"/>
    <w:rsid w:val="00E32F22"/>
    <w:rsid w:val="00E36704"/>
    <w:rsid w:val="00E618D9"/>
    <w:rsid w:val="00E6602E"/>
    <w:rsid w:val="00E940C6"/>
    <w:rsid w:val="00E97F37"/>
    <w:rsid w:val="00EA2908"/>
    <w:rsid w:val="00EA74BD"/>
    <w:rsid w:val="00EC65FD"/>
    <w:rsid w:val="00EE558A"/>
    <w:rsid w:val="00EF1B54"/>
    <w:rsid w:val="00EF356E"/>
    <w:rsid w:val="00EF41E3"/>
    <w:rsid w:val="00F019EC"/>
    <w:rsid w:val="00F15E12"/>
    <w:rsid w:val="00F41A5F"/>
    <w:rsid w:val="00F51D0D"/>
    <w:rsid w:val="00F5336B"/>
    <w:rsid w:val="00F84659"/>
    <w:rsid w:val="00F85194"/>
    <w:rsid w:val="00F93BEE"/>
    <w:rsid w:val="00FA68F6"/>
    <w:rsid w:val="00FB2297"/>
    <w:rsid w:val="00FB4DA5"/>
    <w:rsid w:val="00FD3568"/>
    <w:rsid w:val="00FD5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3142"/>
  <w15:docId w15:val="{DE51B169-3775-40C8-ADCC-C528D98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2708"/>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uiPriority w:val="9"/>
    <w:qFormat/>
    <w:rsid w:val="008632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A185B"/>
    <w:pPr>
      <w:spacing w:before="100" w:beforeAutospacing="1" w:after="100" w:afterAutospacing="1"/>
      <w:outlineLvl w:val="2"/>
    </w:pPr>
    <w:rPr>
      <w:rFonts w:ascii="Times New Roman" w:eastAsia="Times New Roman" w:hAnsi="Times New Roman" w:cs="Times New Roman"/>
      <w:b/>
      <w:bCs/>
      <w:color w:val="auto"/>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7151"/>
    <w:pPr>
      <w:spacing w:after="0" w:line="240" w:lineRule="auto"/>
    </w:pPr>
  </w:style>
  <w:style w:type="table" w:styleId="a4">
    <w:name w:val="Table Grid"/>
    <w:basedOn w:val="a1"/>
    <w:uiPriority w:val="59"/>
    <w:rsid w:val="000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A185B"/>
    <w:rPr>
      <w:rFonts w:ascii="Times New Roman" w:eastAsia="Times New Roman" w:hAnsi="Times New Roman" w:cs="Times New Roman"/>
      <w:b/>
      <w:bCs/>
      <w:sz w:val="27"/>
      <w:szCs w:val="27"/>
      <w:lang w:eastAsia="ru-RU"/>
    </w:rPr>
  </w:style>
  <w:style w:type="character" w:customStyle="1" w:styleId="a5">
    <w:name w:val="Основной текст_"/>
    <w:basedOn w:val="a0"/>
    <w:link w:val="2"/>
    <w:rsid w:val="00CE3AF1"/>
    <w:rPr>
      <w:rFonts w:ascii="Times New Roman" w:eastAsia="Times New Roman" w:hAnsi="Times New Roman" w:cs="Times New Roman"/>
      <w:b/>
      <w:bCs/>
      <w:sz w:val="28"/>
      <w:szCs w:val="28"/>
      <w:shd w:val="clear" w:color="auto" w:fill="FFFFFF"/>
    </w:rPr>
  </w:style>
  <w:style w:type="character" w:customStyle="1" w:styleId="a6">
    <w:name w:val="Основной текст + Не полужирный"/>
    <w:basedOn w:val="a5"/>
    <w:rsid w:val="00CE3AF1"/>
    <w:rPr>
      <w:rFonts w:ascii="Times New Roman" w:eastAsia="Times New Roman" w:hAnsi="Times New Roman" w:cs="Times New Roman"/>
      <w:b/>
      <w:bCs/>
      <w:color w:val="000000"/>
      <w:spacing w:val="0"/>
      <w:w w:val="100"/>
      <w:position w:val="0"/>
      <w:sz w:val="28"/>
      <w:szCs w:val="28"/>
      <w:shd w:val="clear" w:color="auto" w:fill="FFFFFF"/>
      <w:lang w:val="ru-RU"/>
    </w:rPr>
  </w:style>
  <w:style w:type="character" w:customStyle="1" w:styleId="11">
    <w:name w:val="Основной текст1"/>
    <w:basedOn w:val="a5"/>
    <w:rsid w:val="00CE3AF1"/>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2">
    <w:name w:val="Основной текст2"/>
    <w:basedOn w:val="a"/>
    <w:link w:val="a5"/>
    <w:rsid w:val="00CE3AF1"/>
    <w:pPr>
      <w:widowControl w:val="0"/>
      <w:shd w:val="clear" w:color="auto" w:fill="FFFFFF"/>
      <w:spacing w:line="0" w:lineRule="atLeast"/>
    </w:pPr>
    <w:rPr>
      <w:rFonts w:ascii="Times New Roman" w:eastAsia="Times New Roman" w:hAnsi="Times New Roman" w:cs="Times New Roman"/>
      <w:b/>
      <w:bCs/>
      <w:color w:val="auto"/>
      <w:sz w:val="28"/>
      <w:szCs w:val="28"/>
      <w:lang w:val="ru-RU" w:eastAsia="en-US"/>
    </w:rPr>
  </w:style>
  <w:style w:type="character" w:customStyle="1" w:styleId="Exact">
    <w:name w:val="Основной текст Exact"/>
    <w:basedOn w:val="a0"/>
    <w:rsid w:val="00542C70"/>
    <w:rPr>
      <w:rFonts w:ascii="Times New Roman" w:eastAsia="Times New Roman" w:hAnsi="Times New Roman" w:cs="Times New Roman"/>
      <w:b/>
      <w:bCs/>
      <w:i w:val="0"/>
      <w:iCs w:val="0"/>
      <w:smallCaps w:val="0"/>
      <w:strike w:val="0"/>
      <w:spacing w:val="-5"/>
      <w:sz w:val="27"/>
      <w:szCs w:val="27"/>
      <w:u w:val="none"/>
    </w:rPr>
  </w:style>
  <w:style w:type="character" w:customStyle="1" w:styleId="20">
    <w:name w:val="Подпись к картинке (2)_"/>
    <w:basedOn w:val="a0"/>
    <w:link w:val="21"/>
    <w:rsid w:val="00542C70"/>
    <w:rPr>
      <w:rFonts w:ascii="Times New Roman" w:eastAsia="Times New Roman" w:hAnsi="Times New Roman" w:cs="Times New Roman"/>
      <w:b/>
      <w:bCs/>
      <w:spacing w:val="-10"/>
      <w:sz w:val="27"/>
      <w:szCs w:val="27"/>
      <w:shd w:val="clear" w:color="auto" w:fill="FFFFFF"/>
    </w:rPr>
  </w:style>
  <w:style w:type="character" w:customStyle="1" w:styleId="214pt0pt">
    <w:name w:val="Подпись к картинке (2) + 14 pt;Интервал 0 pt"/>
    <w:basedOn w:val="20"/>
    <w:rsid w:val="00542C70"/>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21">
    <w:name w:val="Подпись к картинке (2)"/>
    <w:basedOn w:val="a"/>
    <w:link w:val="20"/>
    <w:rsid w:val="00542C70"/>
    <w:pPr>
      <w:widowControl w:val="0"/>
      <w:shd w:val="clear" w:color="auto" w:fill="FFFFFF"/>
      <w:spacing w:before="60" w:line="0" w:lineRule="atLeast"/>
    </w:pPr>
    <w:rPr>
      <w:rFonts w:ascii="Times New Roman" w:eastAsia="Times New Roman" w:hAnsi="Times New Roman" w:cs="Times New Roman"/>
      <w:b/>
      <w:bCs/>
      <w:color w:val="auto"/>
      <w:spacing w:val="-10"/>
      <w:sz w:val="27"/>
      <w:szCs w:val="27"/>
      <w:lang w:val="ru-RU" w:eastAsia="en-US"/>
    </w:rPr>
  </w:style>
  <w:style w:type="paragraph" w:styleId="a7">
    <w:name w:val="header"/>
    <w:basedOn w:val="a"/>
    <w:link w:val="a8"/>
    <w:uiPriority w:val="99"/>
    <w:unhideWhenUsed/>
    <w:rsid w:val="0050431F"/>
    <w:pPr>
      <w:tabs>
        <w:tab w:val="center" w:pos="4677"/>
        <w:tab w:val="right" w:pos="9355"/>
      </w:tabs>
    </w:pPr>
  </w:style>
  <w:style w:type="character" w:customStyle="1" w:styleId="a8">
    <w:name w:val="Верхний колонтитул Знак"/>
    <w:basedOn w:val="a0"/>
    <w:link w:val="a7"/>
    <w:uiPriority w:val="99"/>
    <w:rsid w:val="0050431F"/>
    <w:rPr>
      <w:rFonts w:ascii="Arial Unicode MS" w:eastAsia="Arial Unicode MS" w:hAnsi="Arial Unicode MS" w:cs="Arial Unicode MS"/>
      <w:color w:val="000000"/>
      <w:sz w:val="24"/>
      <w:szCs w:val="24"/>
      <w:lang w:val="ru" w:eastAsia="ru-RU"/>
    </w:rPr>
  </w:style>
  <w:style w:type="paragraph" w:styleId="a9">
    <w:name w:val="footer"/>
    <w:basedOn w:val="a"/>
    <w:link w:val="aa"/>
    <w:uiPriority w:val="99"/>
    <w:unhideWhenUsed/>
    <w:rsid w:val="0050431F"/>
    <w:pPr>
      <w:tabs>
        <w:tab w:val="center" w:pos="4677"/>
        <w:tab w:val="right" w:pos="9355"/>
      </w:tabs>
    </w:pPr>
  </w:style>
  <w:style w:type="character" w:customStyle="1" w:styleId="aa">
    <w:name w:val="Нижний колонтитул Знак"/>
    <w:basedOn w:val="a0"/>
    <w:link w:val="a9"/>
    <w:uiPriority w:val="99"/>
    <w:rsid w:val="0050431F"/>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8632C2"/>
    <w:rPr>
      <w:rFonts w:asciiTheme="majorHAnsi" w:eastAsiaTheme="majorEastAsia" w:hAnsiTheme="majorHAnsi" w:cstheme="majorBidi"/>
      <w:color w:val="365F91" w:themeColor="accent1" w:themeShade="BF"/>
      <w:sz w:val="32"/>
      <w:szCs w:val="32"/>
      <w:lang w:val="ru" w:eastAsia="ru-RU"/>
    </w:rPr>
  </w:style>
  <w:style w:type="paragraph" w:styleId="ab">
    <w:name w:val="Balloon Text"/>
    <w:basedOn w:val="a"/>
    <w:link w:val="ac"/>
    <w:uiPriority w:val="99"/>
    <w:semiHidden/>
    <w:unhideWhenUsed/>
    <w:rsid w:val="00C74FEB"/>
    <w:rPr>
      <w:rFonts w:ascii="Segoe UI" w:hAnsi="Segoe UI" w:cs="Segoe UI"/>
      <w:sz w:val="18"/>
      <w:szCs w:val="18"/>
    </w:rPr>
  </w:style>
  <w:style w:type="character" w:customStyle="1" w:styleId="ac">
    <w:name w:val="Текст выноски Знак"/>
    <w:basedOn w:val="a0"/>
    <w:link w:val="ab"/>
    <w:uiPriority w:val="99"/>
    <w:semiHidden/>
    <w:rsid w:val="00C74FEB"/>
    <w:rPr>
      <w:rFonts w:ascii="Segoe UI" w:eastAsia="Arial Unicode MS" w:hAnsi="Segoe UI" w:cs="Segoe UI"/>
      <w:color w:val="000000"/>
      <w:sz w:val="18"/>
      <w:szCs w:val="18"/>
      <w:lang w:val="ru" w:eastAsia="ru-RU"/>
    </w:rPr>
  </w:style>
  <w:style w:type="character" w:customStyle="1" w:styleId="ad">
    <w:name w:val="Основной текст + Полужирный"/>
    <w:basedOn w:val="a5"/>
    <w:rsid w:val="0084031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213pt">
    <w:name w:val="Основной текст (2) + 13 pt"/>
    <w:basedOn w:val="a0"/>
    <w:rsid w:val="00B37AE7"/>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35pt">
    <w:name w:val="Основной текст + 13;5 pt"/>
    <w:basedOn w:val="a5"/>
    <w:rsid w:val="00BC69AB"/>
    <w:rPr>
      <w:rFonts w:ascii="Times New Roman" w:eastAsia="Times New Roman" w:hAnsi="Times New Roman" w:cs="Times New Roman"/>
      <w:b/>
      <w:bCs/>
      <w:sz w:val="26"/>
      <w:szCs w:val="26"/>
      <w:shd w:val="clear" w:color="auto" w:fill="FFFFFF"/>
    </w:rPr>
  </w:style>
  <w:style w:type="character" w:styleId="ae">
    <w:name w:val="Hyperlink"/>
    <w:basedOn w:val="a0"/>
    <w:uiPriority w:val="99"/>
    <w:unhideWhenUsed/>
    <w:rsid w:val="00345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249">
      <w:bodyDiv w:val="1"/>
      <w:marLeft w:val="0"/>
      <w:marRight w:val="0"/>
      <w:marTop w:val="0"/>
      <w:marBottom w:val="0"/>
      <w:divBdr>
        <w:top w:val="none" w:sz="0" w:space="0" w:color="auto"/>
        <w:left w:val="none" w:sz="0" w:space="0" w:color="auto"/>
        <w:bottom w:val="none" w:sz="0" w:space="0" w:color="auto"/>
        <w:right w:val="none" w:sz="0" w:space="0" w:color="auto"/>
      </w:divBdr>
    </w:div>
    <w:div w:id="219639877">
      <w:bodyDiv w:val="1"/>
      <w:marLeft w:val="0"/>
      <w:marRight w:val="0"/>
      <w:marTop w:val="0"/>
      <w:marBottom w:val="0"/>
      <w:divBdr>
        <w:top w:val="none" w:sz="0" w:space="0" w:color="auto"/>
        <w:left w:val="none" w:sz="0" w:space="0" w:color="auto"/>
        <w:bottom w:val="none" w:sz="0" w:space="0" w:color="auto"/>
        <w:right w:val="none" w:sz="0" w:space="0" w:color="auto"/>
      </w:divBdr>
    </w:div>
    <w:div w:id="377779591">
      <w:bodyDiv w:val="1"/>
      <w:marLeft w:val="0"/>
      <w:marRight w:val="0"/>
      <w:marTop w:val="0"/>
      <w:marBottom w:val="0"/>
      <w:divBdr>
        <w:top w:val="none" w:sz="0" w:space="0" w:color="auto"/>
        <w:left w:val="none" w:sz="0" w:space="0" w:color="auto"/>
        <w:bottom w:val="none" w:sz="0" w:space="0" w:color="auto"/>
        <w:right w:val="none" w:sz="0" w:space="0" w:color="auto"/>
      </w:divBdr>
      <w:divsChild>
        <w:div w:id="421730489">
          <w:marLeft w:val="0"/>
          <w:marRight w:val="0"/>
          <w:marTop w:val="0"/>
          <w:marBottom w:val="0"/>
          <w:divBdr>
            <w:top w:val="none" w:sz="0" w:space="0" w:color="auto"/>
            <w:left w:val="none" w:sz="0" w:space="0" w:color="auto"/>
            <w:bottom w:val="none" w:sz="0" w:space="0" w:color="auto"/>
            <w:right w:val="none" w:sz="0" w:space="0" w:color="auto"/>
          </w:divBdr>
        </w:div>
        <w:div w:id="2057000697">
          <w:marLeft w:val="0"/>
          <w:marRight w:val="0"/>
          <w:marTop w:val="0"/>
          <w:marBottom w:val="0"/>
          <w:divBdr>
            <w:top w:val="none" w:sz="0" w:space="0" w:color="auto"/>
            <w:left w:val="none" w:sz="0" w:space="0" w:color="auto"/>
            <w:bottom w:val="none" w:sz="0" w:space="0" w:color="auto"/>
            <w:right w:val="none" w:sz="0" w:space="0" w:color="auto"/>
          </w:divBdr>
        </w:div>
        <w:div w:id="1094398357">
          <w:marLeft w:val="0"/>
          <w:marRight w:val="0"/>
          <w:marTop w:val="0"/>
          <w:marBottom w:val="0"/>
          <w:divBdr>
            <w:top w:val="none" w:sz="0" w:space="0" w:color="auto"/>
            <w:left w:val="none" w:sz="0" w:space="0" w:color="auto"/>
            <w:bottom w:val="none" w:sz="0" w:space="0" w:color="auto"/>
            <w:right w:val="none" w:sz="0" w:space="0" w:color="auto"/>
          </w:divBdr>
        </w:div>
        <w:div w:id="1079906632">
          <w:marLeft w:val="0"/>
          <w:marRight w:val="0"/>
          <w:marTop w:val="0"/>
          <w:marBottom w:val="0"/>
          <w:divBdr>
            <w:top w:val="none" w:sz="0" w:space="0" w:color="auto"/>
            <w:left w:val="none" w:sz="0" w:space="0" w:color="auto"/>
            <w:bottom w:val="none" w:sz="0" w:space="0" w:color="auto"/>
            <w:right w:val="none" w:sz="0" w:space="0" w:color="auto"/>
          </w:divBdr>
        </w:div>
        <w:div w:id="81806932">
          <w:marLeft w:val="0"/>
          <w:marRight w:val="0"/>
          <w:marTop w:val="0"/>
          <w:marBottom w:val="0"/>
          <w:divBdr>
            <w:top w:val="none" w:sz="0" w:space="0" w:color="auto"/>
            <w:left w:val="none" w:sz="0" w:space="0" w:color="auto"/>
            <w:bottom w:val="none" w:sz="0" w:space="0" w:color="auto"/>
            <w:right w:val="none" w:sz="0" w:space="0" w:color="auto"/>
          </w:divBdr>
        </w:div>
        <w:div w:id="677316166">
          <w:marLeft w:val="0"/>
          <w:marRight w:val="0"/>
          <w:marTop w:val="0"/>
          <w:marBottom w:val="0"/>
          <w:divBdr>
            <w:top w:val="none" w:sz="0" w:space="0" w:color="auto"/>
            <w:left w:val="none" w:sz="0" w:space="0" w:color="auto"/>
            <w:bottom w:val="none" w:sz="0" w:space="0" w:color="auto"/>
            <w:right w:val="none" w:sz="0" w:space="0" w:color="auto"/>
          </w:divBdr>
        </w:div>
        <w:div w:id="1007252449">
          <w:marLeft w:val="0"/>
          <w:marRight w:val="0"/>
          <w:marTop w:val="0"/>
          <w:marBottom w:val="0"/>
          <w:divBdr>
            <w:top w:val="none" w:sz="0" w:space="0" w:color="auto"/>
            <w:left w:val="none" w:sz="0" w:space="0" w:color="auto"/>
            <w:bottom w:val="none" w:sz="0" w:space="0" w:color="auto"/>
            <w:right w:val="none" w:sz="0" w:space="0" w:color="auto"/>
          </w:divBdr>
        </w:div>
        <w:div w:id="821773886">
          <w:marLeft w:val="0"/>
          <w:marRight w:val="0"/>
          <w:marTop w:val="0"/>
          <w:marBottom w:val="0"/>
          <w:divBdr>
            <w:top w:val="none" w:sz="0" w:space="0" w:color="auto"/>
            <w:left w:val="none" w:sz="0" w:space="0" w:color="auto"/>
            <w:bottom w:val="none" w:sz="0" w:space="0" w:color="auto"/>
            <w:right w:val="none" w:sz="0" w:space="0" w:color="auto"/>
          </w:divBdr>
        </w:div>
        <w:div w:id="1259829366">
          <w:marLeft w:val="0"/>
          <w:marRight w:val="0"/>
          <w:marTop w:val="0"/>
          <w:marBottom w:val="0"/>
          <w:divBdr>
            <w:top w:val="none" w:sz="0" w:space="0" w:color="auto"/>
            <w:left w:val="none" w:sz="0" w:space="0" w:color="auto"/>
            <w:bottom w:val="none" w:sz="0" w:space="0" w:color="auto"/>
            <w:right w:val="none" w:sz="0" w:space="0" w:color="auto"/>
          </w:divBdr>
        </w:div>
        <w:div w:id="1879315114">
          <w:marLeft w:val="0"/>
          <w:marRight w:val="0"/>
          <w:marTop w:val="0"/>
          <w:marBottom w:val="0"/>
          <w:divBdr>
            <w:top w:val="none" w:sz="0" w:space="0" w:color="auto"/>
            <w:left w:val="none" w:sz="0" w:space="0" w:color="auto"/>
            <w:bottom w:val="none" w:sz="0" w:space="0" w:color="auto"/>
            <w:right w:val="none" w:sz="0" w:space="0" w:color="auto"/>
          </w:divBdr>
        </w:div>
        <w:div w:id="545531759">
          <w:marLeft w:val="0"/>
          <w:marRight w:val="0"/>
          <w:marTop w:val="0"/>
          <w:marBottom w:val="0"/>
          <w:divBdr>
            <w:top w:val="none" w:sz="0" w:space="0" w:color="auto"/>
            <w:left w:val="none" w:sz="0" w:space="0" w:color="auto"/>
            <w:bottom w:val="none" w:sz="0" w:space="0" w:color="auto"/>
            <w:right w:val="none" w:sz="0" w:space="0" w:color="auto"/>
          </w:divBdr>
        </w:div>
        <w:div w:id="1566988102">
          <w:marLeft w:val="0"/>
          <w:marRight w:val="0"/>
          <w:marTop w:val="0"/>
          <w:marBottom w:val="0"/>
          <w:divBdr>
            <w:top w:val="none" w:sz="0" w:space="0" w:color="auto"/>
            <w:left w:val="none" w:sz="0" w:space="0" w:color="auto"/>
            <w:bottom w:val="none" w:sz="0" w:space="0" w:color="auto"/>
            <w:right w:val="none" w:sz="0" w:space="0" w:color="auto"/>
          </w:divBdr>
        </w:div>
        <w:div w:id="1193495171">
          <w:marLeft w:val="0"/>
          <w:marRight w:val="0"/>
          <w:marTop w:val="0"/>
          <w:marBottom w:val="0"/>
          <w:divBdr>
            <w:top w:val="none" w:sz="0" w:space="0" w:color="auto"/>
            <w:left w:val="none" w:sz="0" w:space="0" w:color="auto"/>
            <w:bottom w:val="none" w:sz="0" w:space="0" w:color="auto"/>
            <w:right w:val="none" w:sz="0" w:space="0" w:color="auto"/>
          </w:divBdr>
        </w:div>
        <w:div w:id="646712755">
          <w:marLeft w:val="0"/>
          <w:marRight w:val="0"/>
          <w:marTop w:val="0"/>
          <w:marBottom w:val="0"/>
          <w:divBdr>
            <w:top w:val="none" w:sz="0" w:space="0" w:color="auto"/>
            <w:left w:val="none" w:sz="0" w:space="0" w:color="auto"/>
            <w:bottom w:val="none" w:sz="0" w:space="0" w:color="auto"/>
            <w:right w:val="none" w:sz="0" w:space="0" w:color="auto"/>
          </w:divBdr>
        </w:div>
      </w:divsChild>
    </w:div>
    <w:div w:id="1011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p-degunino.ru/sotrudniki-policii-uvd-po-sao-gu-mvd-rossii-po-g-moskve-proveli-profilakticheskuyu-besedu-so-studentami/" TargetMode="External"/><Relationship Id="rId21" Type="http://schemas.openxmlformats.org/officeDocument/2006/relationships/hyperlink" Target="https://zap-degunino.mos.ru/countering-extremism-and-terrorism/novosti/" TargetMode="External"/><Relationship Id="rId34" Type="http://schemas.openxmlformats.org/officeDocument/2006/relationships/hyperlink" Target="https://zap-degunino.mos.ru/countering-extremism-and-terrorism/working-document/" TargetMode="External"/><Relationship Id="rId42" Type="http://schemas.openxmlformats.org/officeDocument/2006/relationships/hyperlink" Target="https://zap-degunino.mos.ru/countering-extremism-and-terrorism/usloviya-vozniknoveniya-terroristicheskoy-ugrozy-i-mery-protivodeystviya/" TargetMode="External"/><Relationship Id="rId47" Type="http://schemas.openxmlformats.org/officeDocument/2006/relationships/hyperlink" Target="https://sch2098s.mskobr.ru/edu-news/8729" TargetMode="External"/><Relationship Id="rId50" Type="http://schemas.openxmlformats.org/officeDocument/2006/relationships/hyperlink" Target="https://sch2098s.mskobr.ru/edu-news/8768" TargetMode="External"/><Relationship Id="rId55" Type="http://schemas.openxmlformats.org/officeDocument/2006/relationships/hyperlink" Target="https://t.me/sch2098/4984" TargetMode="External"/><Relationship Id="rId63" Type="http://schemas.openxmlformats.org/officeDocument/2006/relationships/hyperlink" Target="https://vk.com/id367972546?w=wall367972546_" TargetMode="External"/><Relationship Id="rId68" Type="http://schemas.openxmlformats.org/officeDocument/2006/relationships/theme" Target="theme/theme1.xml"/><Relationship Id="rId7" Type="http://schemas.openxmlformats.org/officeDocument/2006/relationships/hyperlink" Target="https://zap-degunino.mos.ru/countering-extremism-and-terrorism/" TargetMode="External"/><Relationship Id="rId2" Type="http://schemas.openxmlformats.org/officeDocument/2006/relationships/styles" Target="styles.xml"/><Relationship Id="rId16" Type="http://schemas.openxmlformats.org/officeDocument/2006/relationships/hyperlink" Target="https://zap-degunino.mos.ru/countering-extremism-and-terrorism/o-profilaktike-etnicheskogo-separatizma/" TargetMode="External"/><Relationship Id="rId29" Type="http://schemas.openxmlformats.org/officeDocument/2006/relationships/hyperlink" Target="https://zap-degunino.ru/na-severe-moskvy-s-uchastiem-policii-sostoyalsya-kruglyy-stol-po-voprosam-profilaktiki-meghetnicheskoy-napryaghennosti-2/" TargetMode="External"/><Relationship Id="rId11" Type="http://schemas.openxmlformats.org/officeDocument/2006/relationships/hyperlink" Target="https://zap-degunino.mos.ru/countering-extremism-and-terrorism/telefony-goryachikh-liniy/" TargetMode="External"/><Relationship Id="rId24" Type="http://schemas.openxmlformats.org/officeDocument/2006/relationships/hyperlink" Target="https://zap-degunino.ru/aleksandr-gorovoy-podvel-itogi-raboty-moskovskoy-policii-v-2023-godu/" TargetMode="External"/><Relationship Id="rId32" Type="http://schemas.openxmlformats.org/officeDocument/2006/relationships/hyperlink" Target="https://zap-degunino.mos.ru/countering-extremism-and-terrorism/" TargetMode="External"/><Relationship Id="rId37" Type="http://schemas.openxmlformats.org/officeDocument/2006/relationships/hyperlink" Target="https://zap-degunino.mos.ru/countering-extremism-and-terrorism/informatsiya-o-deyatelnosti-antiterroristicheskoy-komissii/" TargetMode="External"/><Relationship Id="rId40" Type="http://schemas.openxmlformats.org/officeDocument/2006/relationships/hyperlink" Target="https://zap-degunino.mos.ru/countering-extremism-and-terrorism/grazhdanskoe-obshchestvo-v-protivodeystvii-ekstremizmu-i-terrorizmu/" TargetMode="External"/><Relationship Id="rId45" Type="http://schemas.openxmlformats.org/officeDocument/2006/relationships/hyperlink" Target="https://zap-degunino.mos.ru/countering-extremism-and-terrorism/meropriyatiya-v-ramkakh-ispolneniya-kompleksnogo-plana-protivodeystviya-ideologii-terrorizma-v-gorod/" TargetMode="External"/><Relationship Id="rId53" Type="http://schemas.openxmlformats.org/officeDocument/2006/relationships/hyperlink" Target="https://sch2098s.mskobr.ru/edu-news/8826" TargetMode="External"/><Relationship Id="rId58" Type="http://schemas.openxmlformats.org/officeDocument/2006/relationships/hyperlink" Target="https://t.me/sch2098/5904" TargetMode="External"/><Relationship Id="rId66" Type="http://schemas.openxmlformats.org/officeDocument/2006/relationships/hyperlink" Target="https://vk.com/id367972546?w=wall367972546_" TargetMode="External"/><Relationship Id="rId5" Type="http://schemas.openxmlformats.org/officeDocument/2006/relationships/footnotes" Target="footnotes.xml"/><Relationship Id="rId61" Type="http://schemas.openxmlformats.org/officeDocument/2006/relationships/hyperlink" Target="https://sch2098s.mskobr.ru/edu-news/8750" TargetMode="External"/><Relationship Id="rId19" Type="http://schemas.openxmlformats.org/officeDocument/2006/relationships/hyperlink" Target="https://zap-degunino.mos.ru/countering-extremism-and-terrorism/obshchie-rekomendatsii-grazhdanam-po-deystviyam-pri-ugroze-soversheniya-terroristicheskogo-akta/" TargetMode="External"/><Relationship Id="rId14" Type="http://schemas.openxmlformats.org/officeDocument/2006/relationships/hyperlink" Target="https://zap-degunino.mos.ru/countering-extremism-and-terrorism/veroterpimost-stabilnost-i-bezopasnost-grazhdanskogo-obshchestva-osnova-demokratii/" TargetMode="External"/><Relationship Id="rId22" Type="http://schemas.openxmlformats.org/officeDocument/2006/relationships/hyperlink" Target="https://vk.com/wall-216617011_1815" TargetMode="External"/><Relationship Id="rId27" Type="http://schemas.openxmlformats.org/officeDocument/2006/relationships/hyperlink" Target="https://zap-degunino.ru/policeyskie-severnogo-okruga-proveli-profilakticheskuyu-besedu-s-uchaschimisya-shkoly-gbou-597/" TargetMode="External"/><Relationship Id="rId30" Type="http://schemas.openxmlformats.org/officeDocument/2006/relationships/hyperlink" Target="https://zap-degunino.ru/stolichnaya-rosgvardiya-provela-zanyatie-so-shkolynikami/" TargetMode="External"/><Relationship Id="rId35" Type="http://schemas.openxmlformats.org/officeDocument/2006/relationships/hyperlink" Target="https://zap-degunino.mos.ru/countering-extremism-and-terrorism/pravovaya-osnova-borby-s-ekstremizmom-i-terrorizmom/" TargetMode="External"/><Relationship Id="rId43" Type="http://schemas.openxmlformats.org/officeDocument/2006/relationships/hyperlink" Target="https://zap-degunino.mos.ru/countering-extremism-and-terrorism/profilaktika-ekstremizma-v-oblasti-mezhetnicheskikh-i-mezhkonfessionalnykh-otnosheniy/" TargetMode="External"/><Relationship Id="rId48" Type="http://schemas.openxmlformats.org/officeDocument/2006/relationships/hyperlink" Target="https://sch2098s.mskobr.ru/edu-news/8735" TargetMode="External"/><Relationship Id="rId56" Type="http://schemas.openxmlformats.org/officeDocument/2006/relationships/hyperlink" Target="https://t.me/sch2098/4947" TargetMode="External"/><Relationship Id="rId64" Type="http://schemas.openxmlformats.org/officeDocument/2006/relationships/hyperlink" Target="https://vk.com/id367972546?w=wall367972546_" TargetMode="External"/><Relationship Id="rId8" Type="http://schemas.openxmlformats.org/officeDocument/2006/relationships/hyperlink" Target="https://zap-degunino.mos.ru/countering-extremism-and-terrorism/pamiatki/" TargetMode="External"/><Relationship Id="rId51" Type="http://schemas.openxmlformats.org/officeDocument/2006/relationships/hyperlink" Target="https://sch2098s.mskobr.ru/edu-news/8771" TargetMode="External"/><Relationship Id="rId3" Type="http://schemas.openxmlformats.org/officeDocument/2006/relationships/settings" Target="settings.xml"/><Relationship Id="rId12" Type="http://schemas.openxmlformats.org/officeDocument/2006/relationships/hyperlink" Target="https://zap-degunino.mos.ru/countering-extremism-and-terrorism/informatsiya-o-deyatelnosti-antiterroristicheskoy-komissii/" TargetMode="External"/><Relationship Id="rId17" Type="http://schemas.openxmlformats.org/officeDocument/2006/relationships/hyperlink" Target="https://zap-degunino.mos.ru/countering-extremism-and-terrorism/usloviya-vozniknoveniya-terroristicheskoy-ugrozy-i-mery-protivodeystviya/" TargetMode="External"/><Relationship Id="rId25" Type="http://schemas.openxmlformats.org/officeDocument/2006/relationships/hyperlink" Target="https://zap-degunino.ru/zamestitely-predsedatelya-obschestvennogo-soveta-moskovskoy-policii-vystupil-moderatorom-kruglogo-stola-posvyaschennogo-profilaktike-protivodeystviya-meghnacionalynyh-konfliktov/" TargetMode="External"/><Relationship Id="rId33" Type="http://schemas.openxmlformats.org/officeDocument/2006/relationships/hyperlink" Target="https://zap-degunino.mos.ru/countering-extremism-and-terrorism/pamiatki/" TargetMode="External"/><Relationship Id="rId38" Type="http://schemas.openxmlformats.org/officeDocument/2006/relationships/hyperlink" Target="https://zap-degunino.mos.ru/countering-extremism-and-terrorism/osobennosti-profilaktiki-i-borby-s-proyavleniyami-ekstremizma-i-terrorizma-v-molodezhnoy-srede/" TargetMode="External"/><Relationship Id="rId46" Type="http://schemas.openxmlformats.org/officeDocument/2006/relationships/hyperlink" Target="https://zap-degunino.mos.ru/countering-extremism-and-terrorism/novosti/" TargetMode="External"/><Relationship Id="rId59" Type="http://schemas.openxmlformats.org/officeDocument/2006/relationships/hyperlink" Target="https://t.me/sch2098/6018" TargetMode="External"/><Relationship Id="rId67" Type="http://schemas.openxmlformats.org/officeDocument/2006/relationships/fontTable" Target="fontTable.xml"/><Relationship Id="rId20" Type="http://schemas.openxmlformats.org/officeDocument/2006/relationships/hyperlink" Target="https://zap-degunino.mos.ru/countering-extremism-and-terrorism/meropriyatiya-v-ramkakh-ispolneniya-kompleksnogo-plana-protivodeystviya-ideologii-terrorizma-v-gorod/" TargetMode="External"/><Relationship Id="rId41" Type="http://schemas.openxmlformats.org/officeDocument/2006/relationships/hyperlink" Target="https://zap-degunino.mos.ru/countering-extremism-and-terrorism/o-profilaktike-etnicheskogo-separatizma/" TargetMode="External"/><Relationship Id="rId54" Type="http://schemas.openxmlformats.org/officeDocument/2006/relationships/hyperlink" Target="https://t.me/sch2098/4982" TargetMode="External"/><Relationship Id="rId62" Type="http://schemas.openxmlformats.org/officeDocument/2006/relationships/hyperlink" Target="https://vk.com/id367972546?w=wall367972546_"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zap-degunino.mos.ru/countering-extremism-and-terrorism/grazhdanskoe-obshchestvo-v-protivodeystvii-ekstremizmu-i-terrorizmu/" TargetMode="External"/><Relationship Id="rId23" Type="http://schemas.openxmlformats.org/officeDocument/2006/relationships/hyperlink" Target="https://zap-degunino.ru/v-shkole-na-deguninskoj-sostoyalsya-pamyatnyj-festival/" TargetMode="External"/><Relationship Id="rId28" Type="http://schemas.openxmlformats.org/officeDocument/2006/relationships/hyperlink" Target="https://zap-degunino.ru/voprosy-profilaktiki-religioznogo-ekstremizma-v-molodeghnoy-srede-obsudyat-v-moskve/" TargetMode="External"/><Relationship Id="rId36" Type="http://schemas.openxmlformats.org/officeDocument/2006/relationships/hyperlink" Target="https://zap-degunino.mos.ru/countering-extremism-and-terrorism/telefony-goryachikh-liniy/" TargetMode="External"/><Relationship Id="rId49" Type="http://schemas.openxmlformats.org/officeDocument/2006/relationships/hyperlink" Target="https://sch2098s.mskobr.ru/edu-news/8744" TargetMode="External"/><Relationship Id="rId57" Type="http://schemas.openxmlformats.org/officeDocument/2006/relationships/hyperlink" Target="https://sch2098s.mskobr.ru/edu-news/8850" TargetMode="External"/><Relationship Id="rId10" Type="http://schemas.openxmlformats.org/officeDocument/2006/relationships/hyperlink" Target="https://zap-degunino.mos.ru/countering-extremism-and-terrorism/pravovaya-osnova-borby-s-ekstremizmom-i-terrorizmom/" TargetMode="External"/><Relationship Id="rId31" Type="http://schemas.openxmlformats.org/officeDocument/2006/relationships/hyperlink" Target="https://zap-degunino.ru/pamyatka-dlya-roditeley-po-profilaktike-informacionnogo-ekstremizma/" TargetMode="External"/><Relationship Id="rId44" Type="http://schemas.openxmlformats.org/officeDocument/2006/relationships/hyperlink" Target="https://zap-degunino.mos.ru/countering-extremism-and-terrorism/obshchie-rekomendatsii-grazhdanam-po-deystviyam-pri-ugroze-soversheniya-terroristicheskogo-akta/" TargetMode="External"/><Relationship Id="rId52" Type="http://schemas.openxmlformats.org/officeDocument/2006/relationships/hyperlink" Target="https://sch2098s.mskobr.ru/edu-news/8819" TargetMode="External"/><Relationship Id="rId60" Type="http://schemas.openxmlformats.org/officeDocument/2006/relationships/hyperlink" Target="https://sch2098s.mskobr.ru/edu-news/8747" TargetMode="External"/><Relationship Id="rId65" Type="http://schemas.openxmlformats.org/officeDocument/2006/relationships/hyperlink" Target="https://vk.com/id367972546?w=wall367972546_" TargetMode="External"/><Relationship Id="rId4" Type="http://schemas.openxmlformats.org/officeDocument/2006/relationships/webSettings" Target="webSettings.xml"/><Relationship Id="rId9" Type="http://schemas.openxmlformats.org/officeDocument/2006/relationships/hyperlink" Target="https://zap-degunino.mos.ru/countering-extremism-and-terrorism/working-document/" TargetMode="External"/><Relationship Id="rId13" Type="http://schemas.openxmlformats.org/officeDocument/2006/relationships/hyperlink" Target="https://zap-degunino.mos.ru/countering-extremism-and-terrorism/osobennosti-profilaktiki-i-borby-s-proyavleniyami-ekstremizma-i-terrorizma-v-molodezhnoy-srede/" TargetMode="External"/><Relationship Id="rId18" Type="http://schemas.openxmlformats.org/officeDocument/2006/relationships/hyperlink" Target="https://zap-degunino.mos.ru/countering-extremism-and-terrorism/profilaktika-ekstremizma-v-oblasti-mezhetnicheskikh-i-mezhkonfessionalnykh-otnosheniy/" TargetMode="External"/><Relationship Id="rId39" Type="http://schemas.openxmlformats.org/officeDocument/2006/relationships/hyperlink" Target="https://zap-degunino.mos.ru/countering-extremism-and-terrorism/veroterpimost-stabilnost-i-bezopasnost-grazhdanskogo-obshchestva-osnova-demokrat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1AEF-3AAF-4758-9985-8B53B1BF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6389</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Щеблыкин Алексей Александрович</dc:creator>
  <cp:lastModifiedBy>zdg-11</cp:lastModifiedBy>
  <cp:revision>3</cp:revision>
  <cp:lastPrinted>2024-11-05T10:14:00Z</cp:lastPrinted>
  <dcterms:created xsi:type="dcterms:W3CDTF">2024-11-05T14:36:00Z</dcterms:created>
  <dcterms:modified xsi:type="dcterms:W3CDTF">2025-03-03T12:58:00Z</dcterms:modified>
</cp:coreProperties>
</file>